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34AC2" w14:textId="77777777" w:rsidR="002E5F60" w:rsidRPr="00743174" w:rsidRDefault="1074688E" w:rsidP="003455D0">
      <w:pPr>
        <w:pStyle w:val="Heading1"/>
        <w:pBdr>
          <w:top w:val="nil"/>
          <w:left w:val="nil"/>
          <w:bottom w:val="nil"/>
          <w:right w:val="nil"/>
          <w:between w:val="nil"/>
        </w:pBdr>
        <w:spacing w:line="240" w:lineRule="auto"/>
        <w:jc w:val="center"/>
        <w:rPr>
          <w:b/>
          <w:bCs/>
          <w:color w:val="auto"/>
          <w:sz w:val="40"/>
          <w:szCs w:val="40"/>
        </w:rPr>
      </w:pPr>
      <w:r w:rsidRPr="1074688E">
        <w:rPr>
          <w:b/>
          <w:bCs/>
          <w:color w:val="auto"/>
          <w:sz w:val="40"/>
          <w:szCs w:val="40"/>
        </w:rPr>
        <w:t>World Literature</w:t>
      </w:r>
    </w:p>
    <w:p w14:paraId="6747CFD0" w14:textId="133B1E38" w:rsidR="002E5F60" w:rsidRPr="00743174" w:rsidRDefault="1074688E" w:rsidP="003455D0">
      <w:pPr>
        <w:pBdr>
          <w:top w:val="nil"/>
          <w:left w:val="nil"/>
          <w:bottom w:val="nil"/>
          <w:right w:val="nil"/>
          <w:between w:val="nil"/>
        </w:pBdr>
        <w:spacing w:after="0" w:line="240" w:lineRule="auto"/>
        <w:jc w:val="center"/>
        <w:rPr>
          <w:rFonts w:eastAsia="Arial"/>
          <w:sz w:val="28"/>
          <w:szCs w:val="28"/>
        </w:rPr>
      </w:pPr>
      <w:r w:rsidRPr="1074688E">
        <w:rPr>
          <w:rFonts w:eastAsia="Arial"/>
          <w:sz w:val="28"/>
          <w:szCs w:val="28"/>
        </w:rPr>
        <w:t xml:space="preserve">Course Syllabus </w:t>
      </w:r>
    </w:p>
    <w:p w14:paraId="48FC4883" w14:textId="1C3C4EEF" w:rsidR="002E5F60" w:rsidRDefault="57A3ABFB" w:rsidP="003455D0">
      <w:pPr>
        <w:pBdr>
          <w:top w:val="nil"/>
          <w:left w:val="nil"/>
          <w:bottom w:val="nil"/>
          <w:right w:val="nil"/>
          <w:between w:val="nil"/>
        </w:pBdr>
        <w:spacing w:after="0" w:line="240" w:lineRule="auto"/>
        <w:jc w:val="center"/>
        <w:rPr>
          <w:rFonts w:eastAsiaTheme="minorEastAsia"/>
          <w:sz w:val="28"/>
          <w:szCs w:val="28"/>
        </w:rPr>
      </w:pPr>
      <w:r w:rsidRPr="57A3ABFB">
        <w:rPr>
          <w:rFonts w:eastAsiaTheme="minorEastAsia"/>
          <w:sz w:val="28"/>
          <w:szCs w:val="28"/>
        </w:rPr>
        <w:t xml:space="preserve">Mrs. Amy Floyd: </w:t>
      </w:r>
      <w:hyperlink r:id="rId7" w:history="1">
        <w:r w:rsidR="00F56AEC" w:rsidRPr="00C45E4D">
          <w:rPr>
            <w:rStyle w:val="Hyperlink"/>
            <w:rFonts w:eastAsiaTheme="minorEastAsia"/>
            <w:sz w:val="28"/>
            <w:szCs w:val="28"/>
          </w:rPr>
          <w:t>afloyd@paulding.k12.ga.us</w:t>
        </w:r>
      </w:hyperlink>
    </w:p>
    <w:p w14:paraId="11769D4A" w14:textId="77777777" w:rsidR="00743174" w:rsidRPr="00743174" w:rsidRDefault="00743174" w:rsidP="003455D0">
      <w:pPr>
        <w:pBdr>
          <w:top w:val="nil"/>
          <w:left w:val="nil"/>
          <w:bottom w:val="nil"/>
          <w:right w:val="nil"/>
          <w:between w:val="nil"/>
        </w:pBdr>
        <w:spacing w:after="0" w:line="240" w:lineRule="auto"/>
        <w:jc w:val="center"/>
        <w:rPr>
          <w:rFonts w:eastAsia="Arial" w:cstheme="minorHAnsi"/>
          <w:sz w:val="28"/>
          <w:szCs w:val="28"/>
        </w:rPr>
      </w:pPr>
    </w:p>
    <w:p w14:paraId="0E7CCF3E" w14:textId="77777777" w:rsidR="002E5F60" w:rsidRPr="00DE1E9C" w:rsidRDefault="1074688E" w:rsidP="003455D0">
      <w:pPr>
        <w:pBdr>
          <w:top w:val="nil"/>
          <w:left w:val="nil"/>
          <w:bottom w:val="nil"/>
          <w:right w:val="nil"/>
          <w:between w:val="nil"/>
        </w:pBdr>
        <w:spacing w:line="240" w:lineRule="auto"/>
        <w:rPr>
          <w:rFonts w:eastAsia="Times New Roman" w:cstheme="minorHAnsi"/>
          <w:color w:val="000000"/>
          <w:sz w:val="24"/>
          <w:szCs w:val="24"/>
        </w:rPr>
      </w:pPr>
      <w:r w:rsidRPr="00DE1E9C">
        <w:rPr>
          <w:rFonts w:eastAsia="Arial"/>
          <w:b/>
          <w:bCs/>
          <w:sz w:val="24"/>
          <w:szCs w:val="24"/>
        </w:rPr>
        <w:t xml:space="preserve">World Literature Course Description:  </w:t>
      </w:r>
      <w:r w:rsidRPr="00DE1E9C">
        <w:rPr>
          <w:rFonts w:eastAsia="Arial"/>
          <w:sz w:val="24"/>
          <w:szCs w:val="24"/>
        </w:rPr>
        <w:t>World Literature</w:t>
      </w:r>
      <w:r w:rsidRPr="00DE1E9C">
        <w:rPr>
          <w:rFonts w:eastAsia="Times New Roman"/>
          <w:color w:val="000000" w:themeColor="text1"/>
          <w:sz w:val="24"/>
          <w:szCs w:val="24"/>
        </w:rPr>
        <w:t xml:space="preserve"> is a multi-genre survey of short stories, poetry, non-fiction, plays, and novels. Students will gain experience in reading, writing, speaking, and critical thinking while studying a range of diverse literature. The </w:t>
      </w:r>
      <w:r w:rsidRPr="00DE1E9C">
        <w:rPr>
          <w:rFonts w:eastAsia="Arial"/>
          <w:sz w:val="24"/>
          <w:szCs w:val="24"/>
        </w:rPr>
        <w:t xml:space="preserve">works are examined in the cultural, philosophical, and political climates in which they were created. </w:t>
      </w:r>
      <w:r w:rsidRPr="00DE1E9C">
        <w:rPr>
          <w:rFonts w:eastAsia="Times New Roman"/>
          <w:color w:val="000000" w:themeColor="text1"/>
          <w:sz w:val="24"/>
          <w:szCs w:val="24"/>
        </w:rPr>
        <w:t xml:space="preserve">The goal is for students to better understand and analyze the multiple dimensions of the human experience by examining this experience through literature. </w:t>
      </w:r>
      <w:r w:rsidRPr="00DE1E9C">
        <w:rPr>
          <w:rFonts w:eastAsia="Arial"/>
          <w:sz w:val="24"/>
          <w:szCs w:val="24"/>
        </w:rPr>
        <w:t xml:space="preserve">Students will study and practice literary analysis as they expand upon previously acquired skills in reading, writing, speaking, listening, and language. </w:t>
      </w:r>
      <w:r w:rsidRPr="00DE1E9C">
        <w:rPr>
          <w:rFonts w:eastAsia="Times New Roman"/>
          <w:color w:val="000000" w:themeColor="text1"/>
          <w:sz w:val="24"/>
          <w:szCs w:val="24"/>
        </w:rPr>
        <w:t xml:space="preserve">The course will emphasize the composition process (prewriting, drafting, revising, and editing). </w:t>
      </w:r>
    </w:p>
    <w:p w14:paraId="2A64AC20" w14:textId="17D0E337" w:rsidR="002E5F60" w:rsidRPr="00DE1E9C" w:rsidRDefault="002E5F60" w:rsidP="003455D0">
      <w:pPr>
        <w:pBdr>
          <w:top w:val="nil"/>
          <w:left w:val="nil"/>
          <w:bottom w:val="nil"/>
          <w:right w:val="nil"/>
          <w:between w:val="nil"/>
        </w:pBdr>
        <w:spacing w:line="240" w:lineRule="auto"/>
        <w:rPr>
          <w:rFonts w:eastAsia="Arial" w:cstheme="minorHAnsi"/>
          <w:sz w:val="24"/>
          <w:szCs w:val="24"/>
        </w:rPr>
      </w:pPr>
      <w:r w:rsidRPr="00DE1E9C">
        <w:rPr>
          <w:rFonts w:eastAsia="Arial" w:cstheme="minorHAnsi"/>
          <w:b/>
          <w:sz w:val="24"/>
          <w:szCs w:val="24"/>
        </w:rPr>
        <w:t xml:space="preserve">Curriculum Schedule:  </w:t>
      </w:r>
      <w:r w:rsidRPr="00DE1E9C">
        <w:rPr>
          <w:rFonts w:eastAsia="Arial" w:cstheme="minorHAnsi"/>
          <w:sz w:val="24"/>
          <w:szCs w:val="24"/>
        </w:rPr>
        <w:t>For the 201</w:t>
      </w:r>
      <w:r w:rsidR="00476F99" w:rsidRPr="00DE1E9C">
        <w:rPr>
          <w:rFonts w:eastAsia="Arial" w:cstheme="minorHAnsi"/>
          <w:sz w:val="24"/>
          <w:szCs w:val="24"/>
        </w:rPr>
        <w:t>9</w:t>
      </w:r>
      <w:r w:rsidRPr="00DE1E9C">
        <w:rPr>
          <w:rFonts w:eastAsia="Arial" w:cstheme="minorHAnsi"/>
          <w:sz w:val="24"/>
          <w:szCs w:val="24"/>
        </w:rPr>
        <w:t>-</w:t>
      </w:r>
      <w:r w:rsidR="00476F99" w:rsidRPr="00DE1E9C">
        <w:rPr>
          <w:rFonts w:eastAsia="Arial" w:cstheme="minorHAnsi"/>
          <w:sz w:val="24"/>
          <w:szCs w:val="24"/>
        </w:rPr>
        <w:t>20</w:t>
      </w:r>
      <w:r w:rsidRPr="00DE1E9C">
        <w:rPr>
          <w:rFonts w:eastAsia="Arial" w:cstheme="minorHAnsi"/>
          <w:sz w:val="24"/>
          <w:szCs w:val="24"/>
        </w:rPr>
        <w:t xml:space="preserve"> school year, the state English curriculum, the Georgia Standards of Exc</w:t>
      </w:r>
      <w:r w:rsidR="00A61C9B" w:rsidRPr="00DE1E9C">
        <w:rPr>
          <w:rFonts w:eastAsia="Arial" w:cstheme="minorHAnsi"/>
          <w:sz w:val="24"/>
          <w:szCs w:val="24"/>
        </w:rPr>
        <w:t>ellence, is ful</w:t>
      </w:r>
      <w:r w:rsidR="00956D30" w:rsidRPr="00DE1E9C">
        <w:rPr>
          <w:rFonts w:eastAsia="Arial" w:cstheme="minorHAnsi"/>
          <w:sz w:val="24"/>
          <w:szCs w:val="24"/>
        </w:rPr>
        <w:t>ly implemented. Unit novels will be provided for students.</w:t>
      </w:r>
      <w:r w:rsidRPr="00DE1E9C">
        <w:rPr>
          <w:rFonts w:eastAsia="Arial" w:cstheme="minorHAnsi"/>
          <w:sz w:val="24"/>
          <w:szCs w:val="24"/>
        </w:rPr>
        <w:t xml:space="preserve">  </w:t>
      </w:r>
      <w:r w:rsidR="006E0BDA" w:rsidRPr="00DE1E9C">
        <w:rPr>
          <w:rFonts w:eastAsia="Arial" w:cstheme="minorHAnsi"/>
          <w:sz w:val="24"/>
          <w:szCs w:val="24"/>
        </w:rPr>
        <w:t xml:space="preserve">In addition to class novels, students will explore a variety of genres, including non-fiction and poetry.  </w:t>
      </w:r>
    </w:p>
    <w:p w14:paraId="732C013E" w14:textId="77777777" w:rsidR="00E941DA" w:rsidRPr="00DE1E9C" w:rsidRDefault="00E941DA" w:rsidP="003455D0">
      <w:pPr>
        <w:spacing w:after="0" w:line="240" w:lineRule="auto"/>
        <w:rPr>
          <w:rFonts w:eastAsia="Times New Roman" w:cstheme="minorHAnsi"/>
          <w:b/>
          <w:bCs/>
          <w:color w:val="000000"/>
          <w:sz w:val="24"/>
          <w:szCs w:val="24"/>
        </w:rPr>
      </w:pPr>
      <w:r w:rsidRPr="00DE1E9C">
        <w:rPr>
          <w:rFonts w:eastAsia="Times New Roman" w:cstheme="minorHAnsi"/>
          <w:b/>
          <w:bCs/>
          <w:color w:val="000000"/>
          <w:sz w:val="24"/>
          <w:szCs w:val="24"/>
        </w:rPr>
        <w:t>Independent Reading</w:t>
      </w:r>
      <w:r w:rsidR="00E5443D" w:rsidRPr="00DE1E9C">
        <w:rPr>
          <w:rFonts w:eastAsia="Times New Roman" w:cstheme="minorHAnsi"/>
          <w:b/>
          <w:bCs/>
          <w:color w:val="000000"/>
          <w:sz w:val="24"/>
          <w:szCs w:val="24"/>
        </w:rPr>
        <w:t xml:space="preserve">: </w:t>
      </w:r>
      <w:r w:rsidR="00E5443D" w:rsidRPr="00DE1E9C">
        <w:rPr>
          <w:rFonts w:eastAsia="Times New Roman" w:cstheme="minorHAnsi"/>
          <w:b/>
          <w:i/>
          <w:color w:val="000000"/>
          <w:sz w:val="24"/>
          <w:szCs w:val="24"/>
        </w:rPr>
        <w:t>“A child who reads will be an adult who thinks.”</w:t>
      </w:r>
    </w:p>
    <w:p w14:paraId="68B2D152" w14:textId="4B708B77" w:rsidR="00E941DA" w:rsidRPr="00DE1E9C" w:rsidRDefault="00A9495D" w:rsidP="003D55EB">
      <w:pPr>
        <w:spacing w:line="240" w:lineRule="auto"/>
        <w:rPr>
          <w:rFonts w:eastAsia="Times New Roman" w:cstheme="minorHAnsi"/>
          <w:sz w:val="24"/>
          <w:szCs w:val="24"/>
        </w:rPr>
      </w:pPr>
      <w:r w:rsidRPr="00DE1E9C">
        <w:rPr>
          <w:rFonts w:eastAsia="Times New Roman" w:cstheme="minorHAnsi"/>
          <w:color w:val="000000"/>
          <w:sz w:val="24"/>
          <w:szCs w:val="24"/>
        </w:rPr>
        <w:t xml:space="preserve">East Paulding High School is committed to </w:t>
      </w:r>
      <w:r w:rsidR="00E5443D" w:rsidRPr="00DE1E9C">
        <w:rPr>
          <w:rFonts w:eastAsia="Times New Roman" w:cstheme="minorHAnsi"/>
          <w:color w:val="000000"/>
          <w:sz w:val="24"/>
          <w:szCs w:val="24"/>
        </w:rPr>
        <w:t>encouraging</w:t>
      </w:r>
      <w:r w:rsidRPr="00DE1E9C">
        <w:rPr>
          <w:rFonts w:eastAsia="Times New Roman" w:cstheme="minorHAnsi"/>
          <w:color w:val="000000"/>
          <w:sz w:val="24"/>
          <w:szCs w:val="24"/>
        </w:rPr>
        <w:t xml:space="preserve"> student literacy.  Keeping that goal in mind, </w:t>
      </w:r>
      <w:r w:rsidR="00A61C9B" w:rsidRPr="00DE1E9C">
        <w:rPr>
          <w:rFonts w:eastAsia="Times New Roman" w:cstheme="minorHAnsi"/>
          <w:color w:val="000000"/>
          <w:sz w:val="24"/>
          <w:szCs w:val="24"/>
        </w:rPr>
        <w:t xml:space="preserve">in addition to the novels we will study together in class, </w:t>
      </w:r>
      <w:r w:rsidRPr="00DE1E9C">
        <w:rPr>
          <w:rFonts w:eastAsia="Times New Roman" w:cstheme="minorHAnsi"/>
          <w:color w:val="000000"/>
          <w:sz w:val="24"/>
          <w:szCs w:val="24"/>
        </w:rPr>
        <w:t>students will be selecting independent reading (novels, non-fiction)</w:t>
      </w:r>
      <w:r w:rsidR="00A61C9B" w:rsidRPr="00DE1E9C">
        <w:rPr>
          <w:rFonts w:eastAsia="Times New Roman" w:cstheme="minorHAnsi"/>
          <w:color w:val="000000"/>
          <w:sz w:val="24"/>
          <w:szCs w:val="24"/>
        </w:rPr>
        <w:t>, which they will be asked to bring to class every day</w:t>
      </w:r>
      <w:r w:rsidR="00E5443D" w:rsidRPr="00DE1E9C">
        <w:rPr>
          <w:rFonts w:eastAsia="Times New Roman" w:cstheme="minorHAnsi"/>
          <w:color w:val="000000"/>
          <w:sz w:val="24"/>
          <w:szCs w:val="24"/>
        </w:rPr>
        <w:t xml:space="preserve">.  </w:t>
      </w:r>
      <w:r w:rsidR="00A61C9B" w:rsidRPr="00DE1E9C">
        <w:rPr>
          <w:rFonts w:eastAsia="Times New Roman" w:cstheme="minorHAnsi"/>
          <w:color w:val="000000"/>
          <w:sz w:val="24"/>
          <w:szCs w:val="24"/>
        </w:rPr>
        <w:t>T</w:t>
      </w:r>
      <w:r w:rsidR="00E941DA" w:rsidRPr="00DE1E9C">
        <w:rPr>
          <w:rFonts w:eastAsia="Times New Roman" w:cstheme="minorHAnsi"/>
          <w:color w:val="000000"/>
          <w:sz w:val="24"/>
          <w:szCs w:val="24"/>
        </w:rPr>
        <w:t>he only requirements: books must be new to the reader and written at an appropriate grade level. Students will select a book of their choice</w:t>
      </w:r>
      <w:r w:rsidR="00894B1A" w:rsidRPr="00DE1E9C">
        <w:rPr>
          <w:rFonts w:eastAsia="Times New Roman" w:cstheme="minorHAnsi"/>
          <w:color w:val="000000"/>
          <w:sz w:val="24"/>
          <w:szCs w:val="24"/>
        </w:rPr>
        <w:t>, at least one book</w:t>
      </w:r>
      <w:r w:rsidRPr="00DE1E9C">
        <w:rPr>
          <w:rFonts w:eastAsia="Times New Roman" w:cstheme="minorHAnsi"/>
          <w:color w:val="000000"/>
          <w:sz w:val="24"/>
          <w:szCs w:val="24"/>
        </w:rPr>
        <w:t xml:space="preserve"> every 9 weeks.  Students will have assignments associated with </w:t>
      </w:r>
      <w:r w:rsidR="00BC0330" w:rsidRPr="00DE1E9C">
        <w:rPr>
          <w:rFonts w:eastAsia="Times New Roman" w:cstheme="minorHAnsi"/>
          <w:color w:val="000000"/>
          <w:sz w:val="24"/>
          <w:szCs w:val="24"/>
        </w:rPr>
        <w:t>the</w:t>
      </w:r>
      <w:r w:rsidRPr="00DE1E9C">
        <w:rPr>
          <w:rFonts w:eastAsia="Times New Roman" w:cstheme="minorHAnsi"/>
          <w:color w:val="000000"/>
          <w:sz w:val="24"/>
          <w:szCs w:val="24"/>
        </w:rPr>
        <w:t xml:space="preserve"> reading.   </w:t>
      </w:r>
    </w:p>
    <w:p w14:paraId="2F1523D0" w14:textId="77777777" w:rsidR="00E941DA" w:rsidRPr="00DE1E9C" w:rsidRDefault="00A61C9B" w:rsidP="003455D0">
      <w:pPr>
        <w:spacing w:after="0" w:line="240" w:lineRule="auto"/>
        <w:rPr>
          <w:rFonts w:eastAsia="Times New Roman" w:cstheme="minorHAnsi"/>
          <w:sz w:val="24"/>
          <w:szCs w:val="24"/>
        </w:rPr>
      </w:pPr>
      <w:r w:rsidRPr="00DE1E9C">
        <w:rPr>
          <w:rFonts w:eastAsia="Times New Roman" w:cstheme="minorHAnsi"/>
          <w:b/>
          <w:bCs/>
          <w:color w:val="000000"/>
          <w:sz w:val="24"/>
          <w:szCs w:val="24"/>
        </w:rPr>
        <w:t xml:space="preserve">Georgia </w:t>
      </w:r>
      <w:r w:rsidR="00E941DA" w:rsidRPr="00DE1E9C">
        <w:rPr>
          <w:rFonts w:eastAsia="Times New Roman" w:cstheme="minorHAnsi"/>
          <w:b/>
          <w:bCs/>
          <w:color w:val="000000"/>
          <w:sz w:val="24"/>
          <w:szCs w:val="24"/>
        </w:rPr>
        <w:t>Standards</w:t>
      </w:r>
      <w:r w:rsidRPr="00DE1E9C">
        <w:rPr>
          <w:rFonts w:eastAsia="Times New Roman" w:cstheme="minorHAnsi"/>
          <w:b/>
          <w:bCs/>
          <w:color w:val="000000"/>
          <w:sz w:val="24"/>
          <w:szCs w:val="24"/>
        </w:rPr>
        <w:t xml:space="preserve"> of Excellence</w:t>
      </w:r>
    </w:p>
    <w:p w14:paraId="590BA10D" w14:textId="77777777" w:rsidR="00E941DA" w:rsidRPr="00DE1E9C" w:rsidRDefault="00E941DA" w:rsidP="003455D0">
      <w:pPr>
        <w:spacing w:after="0" w:line="240" w:lineRule="auto"/>
        <w:rPr>
          <w:rFonts w:eastAsia="Times New Roman" w:cstheme="minorHAnsi"/>
          <w:sz w:val="24"/>
          <w:szCs w:val="24"/>
        </w:rPr>
      </w:pPr>
      <w:r w:rsidRPr="00DE1E9C">
        <w:rPr>
          <w:rFonts w:eastAsia="Times New Roman" w:cstheme="minorHAnsi"/>
          <w:color w:val="000000"/>
          <w:sz w:val="24"/>
          <w:szCs w:val="24"/>
        </w:rPr>
        <w:t>The course is aligned with the 9th-10th grade Common Core Standards for English/Language Arts.</w:t>
      </w:r>
    </w:p>
    <w:p w14:paraId="2E2E5C4C" w14:textId="77777777" w:rsidR="00743174" w:rsidRPr="00DE1E9C" w:rsidRDefault="00743174" w:rsidP="003455D0">
      <w:pPr>
        <w:spacing w:after="0" w:line="240" w:lineRule="auto"/>
        <w:rPr>
          <w:rFonts w:eastAsia="Times New Roman" w:cstheme="minorHAnsi"/>
          <w:color w:val="000000"/>
          <w:sz w:val="24"/>
          <w:szCs w:val="24"/>
        </w:rPr>
      </w:pPr>
    </w:p>
    <w:p w14:paraId="43978AA7" w14:textId="77777777" w:rsidR="00743174" w:rsidRPr="00DE1E9C" w:rsidRDefault="00743174" w:rsidP="003455D0">
      <w:pPr>
        <w:pBdr>
          <w:top w:val="nil"/>
          <w:left w:val="nil"/>
          <w:bottom w:val="nil"/>
          <w:right w:val="nil"/>
          <w:between w:val="nil"/>
        </w:pBdr>
        <w:spacing w:after="0" w:line="240" w:lineRule="auto"/>
        <w:rPr>
          <w:rFonts w:eastAsia="Arial" w:cstheme="minorHAnsi"/>
          <w:sz w:val="24"/>
          <w:szCs w:val="24"/>
        </w:rPr>
      </w:pPr>
      <w:r w:rsidRPr="00DE1E9C">
        <w:rPr>
          <w:rFonts w:eastAsia="Arial"/>
          <w:b/>
          <w:bCs/>
          <w:sz w:val="24"/>
          <w:szCs w:val="24"/>
        </w:rPr>
        <w:t>Grading Policies:</w:t>
      </w:r>
      <w:r w:rsidRPr="00DE1E9C">
        <w:rPr>
          <w:rFonts w:eastAsia="Arial" w:cstheme="minorHAnsi"/>
          <w:b/>
          <w:sz w:val="24"/>
          <w:szCs w:val="24"/>
        </w:rPr>
        <w:tab/>
      </w:r>
      <w:r w:rsidRPr="00DE1E9C">
        <w:rPr>
          <w:rFonts w:eastAsia="Arial" w:cstheme="minorHAnsi"/>
          <w:b/>
          <w:sz w:val="24"/>
          <w:szCs w:val="24"/>
        </w:rPr>
        <w:tab/>
      </w:r>
      <w:r w:rsidRPr="00DE1E9C">
        <w:rPr>
          <w:rFonts w:eastAsia="Arial" w:cstheme="minorHAnsi"/>
          <w:b/>
          <w:sz w:val="24"/>
          <w:szCs w:val="24"/>
        </w:rPr>
        <w:tab/>
      </w:r>
      <w:r w:rsidRPr="00DE1E9C">
        <w:rPr>
          <w:rFonts w:eastAsia="Arial" w:cstheme="minorHAnsi"/>
          <w:b/>
          <w:sz w:val="24"/>
          <w:szCs w:val="24"/>
        </w:rPr>
        <w:tab/>
      </w:r>
      <w:r w:rsidRPr="00DE1E9C">
        <w:rPr>
          <w:rFonts w:eastAsia="Arial"/>
          <w:b/>
          <w:bCs/>
          <w:sz w:val="24"/>
          <w:szCs w:val="24"/>
        </w:rPr>
        <w:t xml:space="preserve">          </w:t>
      </w:r>
    </w:p>
    <w:tbl>
      <w:tblPr>
        <w:tblStyle w:val="TableGrid"/>
        <w:tblW w:w="0" w:type="auto"/>
        <w:tblLayout w:type="fixed"/>
        <w:tblLook w:val="06A0" w:firstRow="1" w:lastRow="0" w:firstColumn="1" w:lastColumn="0" w:noHBand="1" w:noVBand="1"/>
      </w:tblPr>
      <w:tblGrid>
        <w:gridCol w:w="5400"/>
        <w:gridCol w:w="5400"/>
      </w:tblGrid>
      <w:tr w:rsidR="1074688E" w:rsidRPr="00DE1E9C" w14:paraId="249DD972" w14:textId="77777777" w:rsidTr="1074688E">
        <w:tc>
          <w:tcPr>
            <w:tcW w:w="5400" w:type="dxa"/>
          </w:tcPr>
          <w:p w14:paraId="1C7D4026" w14:textId="4D99A1E8" w:rsidR="1074688E" w:rsidRPr="00DE1E9C" w:rsidRDefault="1074688E" w:rsidP="003455D0">
            <w:pPr>
              <w:rPr>
                <w:rFonts w:eastAsia="Arial"/>
                <w:sz w:val="24"/>
                <w:szCs w:val="24"/>
              </w:rPr>
            </w:pPr>
            <w:r w:rsidRPr="00DE1E9C">
              <w:rPr>
                <w:rFonts w:eastAsia="Arial"/>
                <w:sz w:val="24"/>
                <w:szCs w:val="24"/>
              </w:rPr>
              <w:t>Summative Grades</w:t>
            </w:r>
            <w:r w:rsidR="001571E4" w:rsidRPr="00DE1E9C">
              <w:rPr>
                <w:rFonts w:eastAsia="Arial"/>
                <w:sz w:val="24"/>
                <w:szCs w:val="24"/>
              </w:rPr>
              <w:t xml:space="preserve"> </w:t>
            </w:r>
            <w:r w:rsidRPr="00DE1E9C">
              <w:rPr>
                <w:rFonts w:eastAsia="Arial"/>
                <w:sz w:val="24"/>
                <w:szCs w:val="24"/>
              </w:rPr>
              <w:t>71%</w:t>
            </w:r>
          </w:p>
        </w:tc>
        <w:tc>
          <w:tcPr>
            <w:tcW w:w="5400" w:type="dxa"/>
          </w:tcPr>
          <w:p w14:paraId="309BB750" w14:textId="1B6EBE17" w:rsidR="1074688E" w:rsidRPr="00DE1E9C" w:rsidRDefault="1074688E" w:rsidP="003455D0">
            <w:pPr>
              <w:rPr>
                <w:rFonts w:eastAsia="Arial"/>
                <w:sz w:val="24"/>
                <w:szCs w:val="24"/>
              </w:rPr>
            </w:pPr>
            <w:r w:rsidRPr="00DE1E9C">
              <w:rPr>
                <w:rFonts w:eastAsia="Arial"/>
                <w:sz w:val="24"/>
                <w:szCs w:val="24"/>
              </w:rPr>
              <w:t>A = 100-90</w:t>
            </w:r>
          </w:p>
        </w:tc>
      </w:tr>
      <w:tr w:rsidR="1074688E" w:rsidRPr="00DE1E9C" w14:paraId="7FC7CD01" w14:textId="77777777" w:rsidTr="1074688E">
        <w:tc>
          <w:tcPr>
            <w:tcW w:w="5400" w:type="dxa"/>
          </w:tcPr>
          <w:p w14:paraId="463C9D67" w14:textId="5DD2447F" w:rsidR="1074688E" w:rsidRPr="00DE1E9C" w:rsidRDefault="1074688E" w:rsidP="003455D0">
            <w:pPr>
              <w:rPr>
                <w:rFonts w:eastAsia="Arial"/>
                <w:sz w:val="24"/>
                <w:szCs w:val="24"/>
              </w:rPr>
            </w:pPr>
            <w:r w:rsidRPr="00DE1E9C">
              <w:rPr>
                <w:rFonts w:eastAsia="Arial"/>
                <w:sz w:val="24"/>
                <w:szCs w:val="24"/>
              </w:rPr>
              <w:t>Formative Grades</w:t>
            </w:r>
            <w:r w:rsidR="001571E4" w:rsidRPr="00DE1E9C">
              <w:rPr>
                <w:rFonts w:eastAsia="Arial"/>
                <w:sz w:val="24"/>
                <w:szCs w:val="24"/>
              </w:rPr>
              <w:t xml:space="preserve"> </w:t>
            </w:r>
            <w:r w:rsidRPr="00DE1E9C">
              <w:rPr>
                <w:rFonts w:eastAsia="Arial"/>
                <w:sz w:val="24"/>
                <w:szCs w:val="24"/>
              </w:rPr>
              <w:t>29%</w:t>
            </w:r>
          </w:p>
        </w:tc>
        <w:tc>
          <w:tcPr>
            <w:tcW w:w="5400" w:type="dxa"/>
          </w:tcPr>
          <w:p w14:paraId="2AFBE003" w14:textId="5D8AA207" w:rsidR="1074688E" w:rsidRPr="00DE1E9C" w:rsidRDefault="1074688E" w:rsidP="003455D0">
            <w:pPr>
              <w:rPr>
                <w:rFonts w:eastAsia="Arial"/>
                <w:sz w:val="24"/>
                <w:szCs w:val="24"/>
              </w:rPr>
            </w:pPr>
            <w:r w:rsidRPr="00DE1E9C">
              <w:rPr>
                <w:rFonts w:eastAsia="Arial"/>
                <w:sz w:val="24"/>
                <w:szCs w:val="24"/>
              </w:rPr>
              <w:t>B = 89-80</w:t>
            </w:r>
          </w:p>
        </w:tc>
      </w:tr>
      <w:tr w:rsidR="1074688E" w:rsidRPr="00DE1E9C" w14:paraId="6EB45E6B" w14:textId="77777777" w:rsidTr="1074688E">
        <w:tc>
          <w:tcPr>
            <w:tcW w:w="5400" w:type="dxa"/>
          </w:tcPr>
          <w:p w14:paraId="40500059" w14:textId="16370DC0" w:rsidR="1074688E" w:rsidRPr="00DE1E9C" w:rsidRDefault="1074688E" w:rsidP="003455D0">
            <w:pPr>
              <w:rPr>
                <w:rFonts w:eastAsia="Arial"/>
                <w:sz w:val="24"/>
                <w:szCs w:val="24"/>
              </w:rPr>
            </w:pPr>
            <w:r w:rsidRPr="00DE1E9C">
              <w:rPr>
                <w:rFonts w:eastAsia="Arial"/>
                <w:sz w:val="24"/>
                <w:szCs w:val="24"/>
              </w:rPr>
              <w:t>Informal Grades 0%</w:t>
            </w:r>
          </w:p>
        </w:tc>
        <w:tc>
          <w:tcPr>
            <w:tcW w:w="5400" w:type="dxa"/>
          </w:tcPr>
          <w:p w14:paraId="113EDEF8" w14:textId="53B165EA" w:rsidR="1074688E" w:rsidRPr="00DE1E9C" w:rsidRDefault="1074688E" w:rsidP="003455D0">
            <w:pPr>
              <w:rPr>
                <w:rFonts w:eastAsia="Arial"/>
                <w:sz w:val="24"/>
                <w:szCs w:val="24"/>
              </w:rPr>
            </w:pPr>
            <w:r w:rsidRPr="00DE1E9C">
              <w:rPr>
                <w:rFonts w:eastAsia="Arial"/>
                <w:sz w:val="24"/>
                <w:szCs w:val="24"/>
              </w:rPr>
              <w:t>C = 79-70</w:t>
            </w:r>
          </w:p>
        </w:tc>
      </w:tr>
      <w:tr w:rsidR="1074688E" w:rsidRPr="00DE1E9C" w14:paraId="6013AEE3" w14:textId="77777777" w:rsidTr="1074688E">
        <w:tc>
          <w:tcPr>
            <w:tcW w:w="5400" w:type="dxa"/>
          </w:tcPr>
          <w:p w14:paraId="4809CA33" w14:textId="669AAF13" w:rsidR="1074688E" w:rsidRPr="00DE1E9C" w:rsidRDefault="1074688E" w:rsidP="003455D0">
            <w:pPr>
              <w:rPr>
                <w:rFonts w:eastAsia="Arial"/>
                <w:sz w:val="24"/>
                <w:szCs w:val="24"/>
              </w:rPr>
            </w:pPr>
            <w:r w:rsidRPr="00DE1E9C">
              <w:rPr>
                <w:rFonts w:eastAsia="Arial"/>
                <w:sz w:val="24"/>
                <w:szCs w:val="24"/>
              </w:rPr>
              <w:t>Final Exam</w:t>
            </w:r>
            <w:r w:rsidR="001571E4" w:rsidRPr="00DE1E9C">
              <w:rPr>
                <w:rFonts w:eastAsia="Arial"/>
                <w:sz w:val="24"/>
                <w:szCs w:val="24"/>
              </w:rPr>
              <w:t xml:space="preserve"> </w:t>
            </w:r>
            <w:r w:rsidRPr="00DE1E9C">
              <w:rPr>
                <w:rFonts w:eastAsia="Arial"/>
                <w:sz w:val="24"/>
                <w:szCs w:val="24"/>
              </w:rPr>
              <w:t>20%</w:t>
            </w:r>
          </w:p>
        </w:tc>
        <w:tc>
          <w:tcPr>
            <w:tcW w:w="5400" w:type="dxa"/>
          </w:tcPr>
          <w:p w14:paraId="30E045D4" w14:textId="7EF67BA5" w:rsidR="1074688E" w:rsidRPr="00DE1E9C" w:rsidRDefault="1074688E" w:rsidP="003455D0">
            <w:pPr>
              <w:rPr>
                <w:rFonts w:eastAsia="Arial"/>
                <w:sz w:val="24"/>
                <w:szCs w:val="24"/>
              </w:rPr>
            </w:pPr>
            <w:r w:rsidRPr="00DE1E9C">
              <w:rPr>
                <w:rFonts w:eastAsia="Arial"/>
                <w:sz w:val="24"/>
                <w:szCs w:val="24"/>
              </w:rPr>
              <w:t>F = 69 and below</w:t>
            </w:r>
          </w:p>
        </w:tc>
      </w:tr>
    </w:tbl>
    <w:p w14:paraId="21A12F0C" w14:textId="77BD68B3" w:rsidR="002A7011" w:rsidRPr="008A0D8D" w:rsidRDefault="002A7011" w:rsidP="0008690E">
      <w:pPr>
        <w:spacing w:before="240" w:after="0"/>
        <w:rPr>
          <w:b/>
          <w:bCs/>
          <w:sz w:val="24"/>
          <w:szCs w:val="24"/>
        </w:rPr>
      </w:pPr>
      <w:r w:rsidRPr="008A0D8D">
        <w:rPr>
          <w:b/>
          <w:bCs/>
          <w:sz w:val="24"/>
          <w:szCs w:val="24"/>
        </w:rPr>
        <w:t xml:space="preserve">Late Policy for Homework, Papers, and Projects </w:t>
      </w:r>
    </w:p>
    <w:p w14:paraId="125D4172" w14:textId="25C52D9E" w:rsidR="002A7011" w:rsidRPr="005B2FFF" w:rsidRDefault="002A7011" w:rsidP="005B2FFF">
      <w:pPr>
        <w:spacing w:line="240" w:lineRule="auto"/>
        <w:rPr>
          <w:sz w:val="24"/>
          <w:szCs w:val="24"/>
        </w:rPr>
      </w:pPr>
      <w:r w:rsidRPr="005B2FFF">
        <w:rPr>
          <w:b/>
          <w:sz w:val="24"/>
          <w:szCs w:val="24"/>
        </w:rPr>
        <w:t>Late Assignments:</w:t>
      </w:r>
      <w:r w:rsidRPr="005B2FFF">
        <w:rPr>
          <w:sz w:val="24"/>
          <w:szCs w:val="24"/>
        </w:rPr>
        <w:t xml:space="preserve"> Late work will only be accepted through the unit it pertains. For example, if an assignment occurred during Unit 1, it will only be accepted during Unit 1. If answers were given in class then only partial credit may be received for late homework, generally 50%. </w:t>
      </w:r>
      <w:r w:rsidR="00E45963">
        <w:rPr>
          <w:sz w:val="24"/>
          <w:szCs w:val="24"/>
        </w:rPr>
        <w:t>Assignments</w:t>
      </w:r>
      <w:r w:rsidR="00BB71F0">
        <w:rPr>
          <w:sz w:val="24"/>
          <w:szCs w:val="24"/>
        </w:rPr>
        <w:t xml:space="preserve"> in which students have </w:t>
      </w:r>
      <w:r w:rsidR="00DF2A10">
        <w:rPr>
          <w:sz w:val="24"/>
          <w:szCs w:val="24"/>
        </w:rPr>
        <w:t>10 days</w:t>
      </w:r>
      <w:r w:rsidR="003817BB">
        <w:rPr>
          <w:sz w:val="24"/>
          <w:szCs w:val="24"/>
        </w:rPr>
        <w:t xml:space="preserve"> or more</w:t>
      </w:r>
      <w:r w:rsidR="00446204">
        <w:rPr>
          <w:sz w:val="24"/>
          <w:szCs w:val="24"/>
        </w:rPr>
        <w:t xml:space="preserve"> to</w:t>
      </w:r>
      <w:r w:rsidR="00A96391">
        <w:rPr>
          <w:sz w:val="24"/>
          <w:szCs w:val="24"/>
        </w:rPr>
        <w:t xml:space="preserve"> work on</w:t>
      </w:r>
      <w:r w:rsidR="00F83505">
        <w:rPr>
          <w:sz w:val="24"/>
          <w:szCs w:val="24"/>
        </w:rPr>
        <w:t xml:space="preserve"> before the deadline</w:t>
      </w:r>
      <w:r w:rsidR="008B6653">
        <w:rPr>
          <w:sz w:val="24"/>
          <w:szCs w:val="24"/>
        </w:rPr>
        <w:t xml:space="preserve"> will not be accepted late.</w:t>
      </w:r>
    </w:p>
    <w:p w14:paraId="0A954A49" w14:textId="4B087083" w:rsidR="00B7193F" w:rsidRPr="00FE2F12" w:rsidRDefault="002A7011" w:rsidP="00B7193F">
      <w:pPr>
        <w:spacing w:after="0"/>
        <w:rPr>
          <w:sz w:val="24"/>
          <w:szCs w:val="24"/>
        </w:rPr>
      </w:pPr>
      <w:r w:rsidRPr="002D115E">
        <w:rPr>
          <w:b/>
          <w:bCs/>
          <w:sz w:val="24"/>
          <w:szCs w:val="24"/>
        </w:rPr>
        <w:t>Major Papers</w:t>
      </w:r>
      <w:r w:rsidR="007746AF">
        <w:rPr>
          <w:b/>
          <w:bCs/>
          <w:sz w:val="24"/>
          <w:szCs w:val="24"/>
        </w:rPr>
        <w:t>, Assignments</w:t>
      </w:r>
      <w:r w:rsidRPr="002D115E">
        <w:rPr>
          <w:b/>
          <w:bCs/>
          <w:sz w:val="24"/>
          <w:szCs w:val="24"/>
        </w:rPr>
        <w:t xml:space="preserve"> and Projects: </w:t>
      </w:r>
      <w:r w:rsidR="00FE2F12">
        <w:rPr>
          <w:sz w:val="24"/>
          <w:szCs w:val="24"/>
        </w:rPr>
        <w:t xml:space="preserve">All work is expected to be turned in </w:t>
      </w:r>
      <w:r w:rsidR="007B61D8">
        <w:rPr>
          <w:sz w:val="24"/>
          <w:szCs w:val="24"/>
        </w:rPr>
        <w:t xml:space="preserve">on time. </w:t>
      </w:r>
      <w:r w:rsidR="00C41F5B">
        <w:rPr>
          <w:sz w:val="24"/>
          <w:szCs w:val="24"/>
        </w:rPr>
        <w:t>Late work will result in a late penalty as follows:</w:t>
      </w:r>
    </w:p>
    <w:p w14:paraId="7E5E898A" w14:textId="747ACA92" w:rsidR="00B7193F" w:rsidRDefault="002A7011" w:rsidP="0085054A">
      <w:pPr>
        <w:pStyle w:val="ListParagraph"/>
        <w:numPr>
          <w:ilvl w:val="0"/>
          <w:numId w:val="6"/>
        </w:numPr>
        <w:spacing w:after="0"/>
      </w:pPr>
      <w:r w:rsidRPr="002A7011">
        <w:t xml:space="preserve">First day late </w:t>
      </w:r>
      <w:r w:rsidR="00B7193F">
        <w:tab/>
      </w:r>
      <w:r w:rsidR="00B7193F">
        <w:tab/>
      </w:r>
      <w:r w:rsidR="00CC58A2">
        <w:t>-</w:t>
      </w:r>
      <w:r w:rsidRPr="002A7011">
        <w:t>10%</w:t>
      </w:r>
      <w:r w:rsidR="00A84A6A">
        <w:t xml:space="preserve"> </w:t>
      </w:r>
    </w:p>
    <w:p w14:paraId="1A5902F0" w14:textId="25BA2D11" w:rsidR="0085054A" w:rsidRDefault="00A84A6A" w:rsidP="0085054A">
      <w:pPr>
        <w:pStyle w:val="ListParagraph"/>
        <w:numPr>
          <w:ilvl w:val="0"/>
          <w:numId w:val="6"/>
        </w:numPr>
        <w:spacing w:after="0"/>
      </w:pPr>
      <w:r w:rsidRPr="002A7011">
        <w:t>Second day late</w:t>
      </w:r>
      <w:r w:rsidR="0085054A">
        <w:tab/>
      </w:r>
      <w:r w:rsidR="0085054A">
        <w:tab/>
      </w:r>
      <w:r w:rsidR="00CC58A2">
        <w:t>-</w:t>
      </w:r>
      <w:r w:rsidRPr="002A7011">
        <w:t>20%</w:t>
      </w:r>
      <w:r>
        <w:t xml:space="preserve"> </w:t>
      </w:r>
    </w:p>
    <w:p w14:paraId="019273AA" w14:textId="2335DA6F" w:rsidR="002A7011" w:rsidRPr="002A7011" w:rsidRDefault="002A7011" w:rsidP="0085054A">
      <w:pPr>
        <w:pStyle w:val="ListParagraph"/>
        <w:numPr>
          <w:ilvl w:val="0"/>
          <w:numId w:val="6"/>
        </w:numPr>
        <w:spacing w:after="0"/>
      </w:pPr>
      <w:r w:rsidRPr="002A7011">
        <w:t>Third day late</w:t>
      </w:r>
      <w:r w:rsidR="0085054A">
        <w:tab/>
      </w:r>
      <w:r w:rsidR="0085054A">
        <w:tab/>
      </w:r>
      <w:r w:rsidR="00FE2F12">
        <w:t>-</w:t>
      </w:r>
      <w:r w:rsidRPr="002A7011">
        <w:t xml:space="preserve">30% </w:t>
      </w:r>
    </w:p>
    <w:p w14:paraId="19C0A8EA" w14:textId="5A542E0C" w:rsidR="002A7011" w:rsidRPr="002A7011" w:rsidRDefault="002A7011" w:rsidP="0085054A">
      <w:pPr>
        <w:pStyle w:val="ListParagraph"/>
        <w:numPr>
          <w:ilvl w:val="0"/>
          <w:numId w:val="6"/>
        </w:numPr>
      </w:pPr>
      <w:r w:rsidRPr="002A7011">
        <w:t>Fourth day late</w:t>
      </w:r>
      <w:r w:rsidR="0085054A">
        <w:tab/>
      </w:r>
      <w:r w:rsidR="0085054A">
        <w:tab/>
      </w:r>
      <w:r w:rsidRPr="002A7011">
        <w:t xml:space="preserve">No Credit Given </w:t>
      </w:r>
    </w:p>
    <w:p w14:paraId="0F1CD76D" w14:textId="137AA74D" w:rsidR="002A7011" w:rsidRPr="002A7011" w:rsidRDefault="002A7011" w:rsidP="00B7193F">
      <w:r w:rsidRPr="002D115E">
        <w:rPr>
          <w:b/>
          <w:bCs/>
          <w:sz w:val="24"/>
          <w:szCs w:val="24"/>
        </w:rPr>
        <w:lastRenderedPageBreak/>
        <w:t>Absences:</w:t>
      </w:r>
      <w:r w:rsidRPr="002A7011">
        <w:t xml:space="preserve"> It is the student’s responsibility to see the teacher before class to schedule make-up quizzes or tests. Student</w:t>
      </w:r>
      <w:r w:rsidR="003B20FF">
        <w:t>s</w:t>
      </w:r>
      <w:r w:rsidRPr="002A7011">
        <w:t xml:space="preserve"> should check Canvas</w:t>
      </w:r>
      <w:r w:rsidR="000E6471" w:rsidRPr="000E6471">
        <w:t xml:space="preserve"> </w:t>
      </w:r>
      <w:r w:rsidR="000E6471" w:rsidRPr="002A7011">
        <w:t>to see what was missed</w:t>
      </w:r>
      <w:r w:rsidRPr="002A7011">
        <w:t xml:space="preserve">. Students receive </w:t>
      </w:r>
      <w:r w:rsidR="001721DE">
        <w:t>1</w:t>
      </w:r>
      <w:r w:rsidRPr="002A7011">
        <w:t xml:space="preserve"> day for every 1 day absent to turn in make-up work.  Always write ABSENT and the date of the absence at the top of ALL make-up work turned in to the teacher. Failure to do so may result in lowered score. </w:t>
      </w:r>
    </w:p>
    <w:p w14:paraId="419E57A0" w14:textId="3BFF631B" w:rsidR="002A7011" w:rsidRPr="00E53CE6" w:rsidRDefault="002A7011" w:rsidP="00E53CE6">
      <w:pPr>
        <w:spacing w:line="240" w:lineRule="auto"/>
        <w:rPr>
          <w:rFonts w:eastAsia="Times New Roman"/>
          <w:sz w:val="24"/>
          <w:szCs w:val="24"/>
        </w:rPr>
      </w:pPr>
      <w:r w:rsidRPr="00E53CE6">
        <w:rPr>
          <w:b/>
          <w:bCs/>
          <w:sz w:val="24"/>
          <w:szCs w:val="24"/>
        </w:rPr>
        <w:t>Previously Assigned Work and Absences:</w:t>
      </w:r>
      <w:r w:rsidRPr="00E53CE6">
        <w:rPr>
          <w:sz w:val="24"/>
          <w:szCs w:val="24"/>
        </w:rPr>
        <w:t xml:space="preserve"> If you are absent from class but attend any of your other classes in the building, you are expected to turn in your English assignment. </w:t>
      </w:r>
      <w:proofErr w:type="gramStart"/>
      <w:r w:rsidRPr="00E53CE6">
        <w:rPr>
          <w:sz w:val="24"/>
          <w:szCs w:val="24"/>
        </w:rPr>
        <w:t>So</w:t>
      </w:r>
      <w:proofErr w:type="gramEnd"/>
      <w:r w:rsidRPr="00E53CE6">
        <w:rPr>
          <w:sz w:val="24"/>
          <w:szCs w:val="24"/>
        </w:rPr>
        <w:t xml:space="preserve"> if you have an English paper due and miss class but come to school later in the day, the paper is still due and will result in a point deduction if not turned in that day.</w:t>
      </w:r>
    </w:p>
    <w:p w14:paraId="13765136" w14:textId="183FBDA4" w:rsidR="00743174" w:rsidRPr="00DE1E9C" w:rsidRDefault="00743174" w:rsidP="004A5F83">
      <w:pPr>
        <w:pBdr>
          <w:top w:val="nil"/>
          <w:left w:val="nil"/>
          <w:bottom w:val="nil"/>
          <w:right w:val="nil"/>
          <w:between w:val="nil"/>
        </w:pBdr>
        <w:spacing w:line="240" w:lineRule="auto"/>
        <w:rPr>
          <w:rFonts w:eastAsia="Times New Roman" w:cstheme="minorHAnsi"/>
          <w:color w:val="000000"/>
          <w:sz w:val="24"/>
          <w:szCs w:val="24"/>
        </w:rPr>
      </w:pPr>
      <w:r w:rsidRPr="00DE1E9C">
        <w:rPr>
          <w:rFonts w:eastAsia="Arial" w:cstheme="minorHAnsi"/>
          <w:b/>
          <w:sz w:val="24"/>
          <w:szCs w:val="24"/>
        </w:rPr>
        <w:t xml:space="preserve">Online Grades:  </w:t>
      </w:r>
      <w:r w:rsidRPr="00DE1E9C">
        <w:rPr>
          <w:rFonts w:eastAsia="Arial" w:cstheme="minorHAnsi"/>
          <w:sz w:val="24"/>
          <w:szCs w:val="24"/>
        </w:rPr>
        <w:t xml:space="preserve">Student grades and attendance can be accessed through the Paulding School District website at </w:t>
      </w:r>
      <w:hyperlink r:id="rId8" w:history="1">
        <w:r w:rsidR="00883A04" w:rsidRPr="00C45E4D">
          <w:rPr>
            <w:rStyle w:val="Hyperlink"/>
            <w:rFonts w:eastAsia="Arial" w:cstheme="minorHAnsi"/>
            <w:sz w:val="24"/>
            <w:szCs w:val="24"/>
          </w:rPr>
          <w:t>www.paulding.k12.ga.us</w:t>
        </w:r>
      </w:hyperlink>
      <w:r w:rsidRPr="00DE1E9C">
        <w:rPr>
          <w:rFonts w:eastAsia="Arial" w:cstheme="minorHAnsi"/>
          <w:sz w:val="24"/>
          <w:szCs w:val="24"/>
        </w:rPr>
        <w:t xml:space="preserve">. Complete directions for the use of the Infinite Campus grade system will be available on the site. Attendance is </w:t>
      </w:r>
      <w:r w:rsidR="00E5443D" w:rsidRPr="00DE1E9C">
        <w:rPr>
          <w:rFonts w:eastAsia="Arial" w:cstheme="minorHAnsi"/>
          <w:sz w:val="24"/>
          <w:szCs w:val="24"/>
        </w:rPr>
        <w:t>current</w:t>
      </w:r>
      <w:r w:rsidRPr="00DE1E9C">
        <w:rPr>
          <w:rFonts w:eastAsia="Arial" w:cstheme="minorHAnsi"/>
          <w:sz w:val="24"/>
          <w:szCs w:val="24"/>
        </w:rPr>
        <w:t xml:space="preserve"> and may be viewed at any time.</w:t>
      </w:r>
      <w:r w:rsidR="00E941DA" w:rsidRPr="00DE1E9C">
        <w:rPr>
          <w:rFonts w:eastAsia="Times New Roman" w:cstheme="minorHAnsi"/>
          <w:color w:val="000000"/>
          <w:sz w:val="24"/>
          <w:szCs w:val="24"/>
        </w:rPr>
        <w:t>    </w:t>
      </w:r>
    </w:p>
    <w:p w14:paraId="3D163ACA" w14:textId="3E556A60" w:rsidR="00E941DA" w:rsidRPr="00DE1E9C" w:rsidRDefault="00743174" w:rsidP="004A5F83">
      <w:pPr>
        <w:pBdr>
          <w:top w:val="nil"/>
          <w:left w:val="nil"/>
          <w:bottom w:val="nil"/>
          <w:right w:val="nil"/>
          <w:between w:val="nil"/>
        </w:pBdr>
        <w:spacing w:line="240" w:lineRule="auto"/>
        <w:rPr>
          <w:rFonts w:eastAsia="Times New Roman" w:cstheme="minorHAnsi"/>
          <w:sz w:val="24"/>
          <w:szCs w:val="24"/>
        </w:rPr>
      </w:pPr>
      <w:r w:rsidRPr="00DE1E9C">
        <w:rPr>
          <w:rFonts w:eastAsia="Times New Roman" w:cstheme="minorHAnsi"/>
          <w:b/>
          <w:color w:val="000000"/>
          <w:sz w:val="24"/>
          <w:szCs w:val="24"/>
        </w:rPr>
        <w:t>Canvas:</w:t>
      </w:r>
      <w:r w:rsidRPr="00DE1E9C">
        <w:rPr>
          <w:rFonts w:eastAsia="Times New Roman" w:cstheme="minorHAnsi"/>
          <w:color w:val="000000"/>
          <w:sz w:val="24"/>
          <w:szCs w:val="24"/>
        </w:rPr>
        <w:t xml:space="preserve">  Students may access Canvas for course resources and assignments throughout the semester. Access to Canvas can be made through the Paulding School District website. </w:t>
      </w:r>
      <w:r w:rsidR="000D54CE">
        <w:rPr>
          <w:rFonts w:eastAsia="Times New Roman" w:cstheme="minorHAnsi"/>
          <w:color w:val="000000"/>
          <w:sz w:val="24"/>
          <w:szCs w:val="24"/>
        </w:rPr>
        <w:t>The gradebook in Canvas is not the same as the gradebook in Infinite Campus.</w:t>
      </w:r>
      <w:r w:rsidRPr="00DE1E9C">
        <w:rPr>
          <w:rFonts w:eastAsia="Times New Roman" w:cstheme="minorHAnsi"/>
          <w:color w:val="000000"/>
          <w:sz w:val="24"/>
          <w:szCs w:val="24"/>
        </w:rPr>
        <w:t xml:space="preserve"> </w:t>
      </w:r>
      <w:r w:rsidR="00E941DA" w:rsidRPr="00DE1E9C">
        <w:rPr>
          <w:rFonts w:eastAsia="Times New Roman" w:cstheme="minorHAnsi"/>
          <w:color w:val="000000"/>
          <w:sz w:val="24"/>
          <w:szCs w:val="24"/>
        </w:rPr>
        <w:t xml:space="preserve">       </w:t>
      </w:r>
    </w:p>
    <w:p w14:paraId="18DA3DBD" w14:textId="77777777" w:rsidR="00E941DA" w:rsidRPr="00DE1E9C" w:rsidRDefault="00E941DA" w:rsidP="004A5F83">
      <w:pPr>
        <w:spacing w:after="0" w:line="240" w:lineRule="auto"/>
        <w:rPr>
          <w:rFonts w:eastAsia="Times New Roman" w:cstheme="minorHAnsi"/>
          <w:sz w:val="24"/>
          <w:szCs w:val="24"/>
        </w:rPr>
      </w:pPr>
      <w:r w:rsidRPr="00DE1E9C">
        <w:rPr>
          <w:rFonts w:eastAsia="Times New Roman" w:cstheme="minorHAnsi"/>
          <w:b/>
          <w:bCs/>
          <w:color w:val="000000"/>
          <w:sz w:val="24"/>
          <w:szCs w:val="24"/>
        </w:rPr>
        <w:t>Mastery Plan</w:t>
      </w:r>
    </w:p>
    <w:p w14:paraId="077F33C9" w14:textId="77777777" w:rsidR="00E941DA" w:rsidRPr="00DE1E9C" w:rsidRDefault="00E941DA" w:rsidP="004A5F83">
      <w:pPr>
        <w:spacing w:after="0" w:line="240" w:lineRule="auto"/>
        <w:rPr>
          <w:rFonts w:eastAsia="Times New Roman" w:cstheme="minorHAnsi"/>
          <w:sz w:val="24"/>
          <w:szCs w:val="24"/>
        </w:rPr>
      </w:pPr>
      <w:r w:rsidRPr="00DE1E9C">
        <w:rPr>
          <w:rFonts w:eastAsia="Times New Roman" w:cstheme="minorHAnsi"/>
          <w:color w:val="000000"/>
          <w:sz w:val="24"/>
          <w:szCs w:val="24"/>
        </w:rPr>
        <w:t>Lessons are designed with remediation in mind for those who need it.  When a student fails to meet a course standard, option</w:t>
      </w:r>
      <w:r w:rsidR="00A61C9B" w:rsidRPr="00DE1E9C">
        <w:rPr>
          <w:rFonts w:eastAsia="Times New Roman" w:cstheme="minorHAnsi"/>
          <w:color w:val="000000"/>
          <w:sz w:val="24"/>
          <w:szCs w:val="24"/>
        </w:rPr>
        <w:t>s</w:t>
      </w:r>
      <w:r w:rsidRPr="00DE1E9C">
        <w:rPr>
          <w:rFonts w:eastAsia="Times New Roman" w:cstheme="minorHAnsi"/>
          <w:color w:val="000000"/>
          <w:sz w:val="24"/>
          <w:szCs w:val="24"/>
        </w:rPr>
        <w:t xml:space="preserve"> will be available for the student to meet that standard.  These options include (but are not limited to) significant revisions of essay</w:t>
      </w:r>
      <w:r w:rsidR="00A61C9B" w:rsidRPr="00DE1E9C">
        <w:rPr>
          <w:rFonts w:eastAsia="Times New Roman" w:cstheme="minorHAnsi"/>
          <w:color w:val="000000"/>
          <w:sz w:val="24"/>
          <w:szCs w:val="24"/>
        </w:rPr>
        <w:t>s</w:t>
      </w:r>
      <w:r w:rsidRPr="00DE1E9C">
        <w:rPr>
          <w:rFonts w:eastAsia="Times New Roman" w:cstheme="minorHAnsi"/>
          <w:color w:val="000000"/>
          <w:sz w:val="24"/>
          <w:szCs w:val="24"/>
        </w:rPr>
        <w:t xml:space="preserve"> or providing another piece of writing that addresses those standards in a different way, possibly using an alternate text.  Proof of mastery is always at the teacher’s discretion.</w:t>
      </w:r>
    </w:p>
    <w:p w14:paraId="35F25B5F" w14:textId="77777777" w:rsidR="00E941DA" w:rsidRPr="00DE1E9C" w:rsidRDefault="00E941DA" w:rsidP="004A5F83">
      <w:pPr>
        <w:spacing w:after="0" w:line="240" w:lineRule="auto"/>
        <w:rPr>
          <w:rFonts w:eastAsia="Times New Roman" w:cstheme="minorHAnsi"/>
          <w:sz w:val="24"/>
          <w:szCs w:val="24"/>
        </w:rPr>
      </w:pPr>
    </w:p>
    <w:p w14:paraId="2DA80B94" w14:textId="77777777" w:rsidR="00E941DA" w:rsidRPr="00DE1E9C" w:rsidRDefault="00E941DA" w:rsidP="004A5F83">
      <w:pPr>
        <w:spacing w:after="0" w:line="240" w:lineRule="auto"/>
        <w:rPr>
          <w:rFonts w:eastAsia="Times New Roman" w:cstheme="minorHAnsi"/>
          <w:sz w:val="24"/>
          <w:szCs w:val="24"/>
        </w:rPr>
      </w:pPr>
      <w:r w:rsidRPr="00DE1E9C">
        <w:rPr>
          <w:rFonts w:eastAsia="Times New Roman" w:cstheme="minorHAnsi"/>
          <w:b/>
          <w:bCs/>
          <w:color w:val="000000"/>
          <w:sz w:val="24"/>
          <w:szCs w:val="24"/>
        </w:rPr>
        <w:t>Expectations</w:t>
      </w:r>
    </w:p>
    <w:p w14:paraId="22D0EBDB" w14:textId="77777777" w:rsidR="00E941DA" w:rsidRPr="00DE1E9C" w:rsidRDefault="00E941DA" w:rsidP="004A5F83">
      <w:pPr>
        <w:spacing w:after="0" w:line="240" w:lineRule="auto"/>
        <w:rPr>
          <w:rFonts w:eastAsia="Times New Roman" w:cstheme="minorHAnsi"/>
          <w:sz w:val="24"/>
          <w:szCs w:val="24"/>
        </w:rPr>
      </w:pPr>
      <w:r w:rsidRPr="00DE1E9C">
        <w:rPr>
          <w:rFonts w:eastAsia="Times New Roman" w:cstheme="minorHAnsi"/>
          <w:color w:val="000000"/>
          <w:sz w:val="24"/>
          <w:szCs w:val="24"/>
        </w:rPr>
        <w:t>1. Students contribute to the class in positive ways and treat every individual in the room with respect.</w:t>
      </w:r>
    </w:p>
    <w:p w14:paraId="43F50826" w14:textId="77777777" w:rsidR="00E941DA" w:rsidRPr="00DE1E9C" w:rsidRDefault="00E941DA" w:rsidP="004A5F83">
      <w:pPr>
        <w:spacing w:after="0" w:line="240" w:lineRule="auto"/>
        <w:rPr>
          <w:rFonts w:eastAsia="Times New Roman" w:cstheme="minorHAnsi"/>
          <w:sz w:val="24"/>
          <w:szCs w:val="24"/>
        </w:rPr>
      </w:pPr>
      <w:r w:rsidRPr="00DE1E9C">
        <w:rPr>
          <w:rFonts w:eastAsia="Times New Roman" w:cstheme="minorHAnsi"/>
          <w:color w:val="000000"/>
          <w:sz w:val="24"/>
          <w:szCs w:val="24"/>
        </w:rPr>
        <w:t>2. Students come to class prepared every day.</w:t>
      </w:r>
    </w:p>
    <w:p w14:paraId="2A46809C" w14:textId="77777777" w:rsidR="00E5443D" w:rsidRPr="00DE1E9C" w:rsidRDefault="00E941DA" w:rsidP="004A5F83">
      <w:pPr>
        <w:spacing w:after="0" w:line="240" w:lineRule="auto"/>
        <w:rPr>
          <w:rFonts w:eastAsia="Times New Roman" w:cstheme="minorHAnsi"/>
          <w:color w:val="000000"/>
          <w:sz w:val="24"/>
          <w:szCs w:val="24"/>
        </w:rPr>
      </w:pPr>
      <w:r w:rsidRPr="00DE1E9C">
        <w:rPr>
          <w:rFonts w:eastAsia="Times New Roman" w:cstheme="minorHAnsi"/>
          <w:color w:val="000000"/>
          <w:sz w:val="24"/>
          <w:szCs w:val="24"/>
        </w:rPr>
        <w:t>3. Students approach all assignments with a positive, respectful attitude.  </w:t>
      </w:r>
    </w:p>
    <w:p w14:paraId="6DC09C3D" w14:textId="77777777" w:rsidR="002E5F60" w:rsidRPr="00DE1E9C" w:rsidRDefault="00E5443D" w:rsidP="004A5F83">
      <w:pPr>
        <w:spacing w:after="0" w:line="240" w:lineRule="auto"/>
        <w:rPr>
          <w:rFonts w:eastAsia="Times New Roman" w:cstheme="minorHAnsi"/>
          <w:color w:val="000000"/>
          <w:sz w:val="24"/>
          <w:szCs w:val="24"/>
        </w:rPr>
      </w:pPr>
      <w:r w:rsidRPr="00DE1E9C">
        <w:rPr>
          <w:rFonts w:eastAsia="Times New Roman" w:cstheme="minorHAnsi"/>
          <w:color w:val="000000"/>
          <w:sz w:val="24"/>
          <w:szCs w:val="24"/>
        </w:rPr>
        <w:t xml:space="preserve"> </w:t>
      </w:r>
    </w:p>
    <w:p w14:paraId="1136B983" w14:textId="77777777" w:rsidR="00EC49F7" w:rsidRPr="00DE1E9C" w:rsidRDefault="00EC49F7" w:rsidP="004A5F83">
      <w:pPr>
        <w:widowControl w:val="0"/>
        <w:pBdr>
          <w:top w:val="nil"/>
          <w:left w:val="nil"/>
          <w:bottom w:val="nil"/>
          <w:right w:val="nil"/>
          <w:between w:val="nil"/>
        </w:pBdr>
        <w:spacing w:line="240" w:lineRule="auto"/>
        <w:rPr>
          <w:rFonts w:eastAsia="Arial" w:cstheme="minorHAnsi"/>
          <w:sz w:val="24"/>
          <w:szCs w:val="24"/>
        </w:rPr>
      </w:pPr>
      <w:r w:rsidRPr="00DE1E9C">
        <w:rPr>
          <w:rFonts w:eastAsia="Arial" w:cstheme="minorHAnsi"/>
          <w:b/>
          <w:sz w:val="24"/>
          <w:szCs w:val="24"/>
        </w:rPr>
        <w:t>Tutoring Schedule:</w:t>
      </w:r>
      <w:r w:rsidRPr="00DE1E9C">
        <w:rPr>
          <w:rFonts w:eastAsia="Arial" w:cstheme="minorHAnsi"/>
          <w:sz w:val="24"/>
          <w:szCs w:val="24"/>
        </w:rPr>
        <w:t xml:space="preserve"> </w:t>
      </w:r>
    </w:p>
    <w:p w14:paraId="314D4DD9" w14:textId="1A668C5D" w:rsidR="00D13DB0" w:rsidRPr="00D13DB0" w:rsidRDefault="00D13DB0" w:rsidP="004A5F83">
      <w:pPr>
        <w:widowControl w:val="0"/>
        <w:numPr>
          <w:ilvl w:val="0"/>
          <w:numId w:val="4"/>
        </w:numPr>
        <w:pBdr>
          <w:top w:val="nil"/>
          <w:left w:val="nil"/>
          <w:bottom w:val="nil"/>
          <w:right w:val="nil"/>
          <w:between w:val="nil"/>
        </w:pBdr>
        <w:spacing w:after="0" w:line="240" w:lineRule="auto"/>
        <w:rPr>
          <w:rFonts w:eastAsia="Times New Roman" w:cstheme="minorHAnsi"/>
          <w:color w:val="000000"/>
          <w:sz w:val="24"/>
          <w:szCs w:val="24"/>
        </w:rPr>
      </w:pPr>
      <w:r>
        <w:rPr>
          <w:rFonts w:eastAsia="Arial" w:cstheme="minorHAnsi"/>
          <w:sz w:val="24"/>
          <w:szCs w:val="24"/>
        </w:rPr>
        <w:t>I have tutoring on Wednesday afternoons from 3:30 – 4:00.</w:t>
      </w:r>
    </w:p>
    <w:p w14:paraId="7B77990C" w14:textId="5BF3C159" w:rsidR="00EC49F7" w:rsidRPr="00DE1E9C" w:rsidRDefault="00EC49F7" w:rsidP="004A5F83">
      <w:pPr>
        <w:widowControl w:val="0"/>
        <w:numPr>
          <w:ilvl w:val="0"/>
          <w:numId w:val="4"/>
        </w:numPr>
        <w:pBdr>
          <w:top w:val="nil"/>
          <w:left w:val="nil"/>
          <w:bottom w:val="nil"/>
          <w:right w:val="nil"/>
          <w:between w:val="nil"/>
        </w:pBdr>
        <w:spacing w:after="0" w:line="240" w:lineRule="auto"/>
        <w:rPr>
          <w:rFonts w:eastAsia="Times New Roman" w:cstheme="minorHAnsi"/>
          <w:color w:val="000000"/>
          <w:sz w:val="24"/>
          <w:szCs w:val="24"/>
        </w:rPr>
      </w:pPr>
      <w:r w:rsidRPr="00DE1E9C">
        <w:rPr>
          <w:rFonts w:eastAsia="Arial" w:cstheme="minorHAnsi"/>
          <w:sz w:val="24"/>
          <w:szCs w:val="24"/>
        </w:rPr>
        <w:t xml:space="preserve">EPHS Writing Center – The Writing Center is a fantastic resource for students who want to improve their writing, or simply make a better grade on an essay.  </w:t>
      </w:r>
    </w:p>
    <w:p w14:paraId="363765FC" w14:textId="77777777" w:rsidR="00E5443D" w:rsidRPr="00DE1E9C" w:rsidRDefault="00E5443D" w:rsidP="004A5F83">
      <w:pPr>
        <w:widowControl w:val="0"/>
        <w:pBdr>
          <w:top w:val="nil"/>
          <w:left w:val="nil"/>
          <w:bottom w:val="nil"/>
          <w:right w:val="nil"/>
          <w:between w:val="nil"/>
        </w:pBdr>
        <w:spacing w:after="0" w:line="240" w:lineRule="auto"/>
        <w:ind w:left="720"/>
        <w:rPr>
          <w:rFonts w:eastAsia="Times New Roman" w:cstheme="minorHAnsi"/>
          <w:color w:val="000000"/>
          <w:sz w:val="24"/>
          <w:szCs w:val="24"/>
        </w:rPr>
      </w:pPr>
    </w:p>
    <w:p w14:paraId="06503B82" w14:textId="77777777" w:rsidR="00956D30" w:rsidRPr="00DE1E9C" w:rsidRDefault="00956D30" w:rsidP="004A5F83">
      <w:pPr>
        <w:widowControl w:val="0"/>
        <w:pBdr>
          <w:top w:val="nil"/>
          <w:left w:val="nil"/>
          <w:bottom w:val="nil"/>
          <w:right w:val="nil"/>
          <w:between w:val="nil"/>
        </w:pBdr>
        <w:spacing w:line="240" w:lineRule="auto"/>
        <w:rPr>
          <w:rFonts w:eastAsia="Arial" w:cstheme="minorHAnsi"/>
          <w:sz w:val="24"/>
          <w:szCs w:val="24"/>
        </w:rPr>
      </w:pPr>
      <w:r w:rsidRPr="00DE1E9C">
        <w:rPr>
          <w:rFonts w:eastAsia="Arial" w:cstheme="minorHAnsi"/>
          <w:b/>
          <w:sz w:val="24"/>
          <w:szCs w:val="24"/>
        </w:rPr>
        <w:t xml:space="preserve">Attendance and Make-Up Policies:  </w:t>
      </w:r>
      <w:r w:rsidRPr="00DE1E9C">
        <w:rPr>
          <w:rFonts w:eastAsia="Arial" w:cstheme="minorHAnsi"/>
          <w:sz w:val="24"/>
          <w:szCs w:val="24"/>
        </w:rPr>
        <w:t>Please refer to the student handbook for board policies.</w:t>
      </w:r>
    </w:p>
    <w:p w14:paraId="4F079E3A" w14:textId="77777777" w:rsidR="00956D30" w:rsidRPr="00DE1E9C" w:rsidRDefault="00956D30" w:rsidP="004A5F83">
      <w:pPr>
        <w:pBdr>
          <w:top w:val="nil"/>
          <w:left w:val="nil"/>
          <w:bottom w:val="nil"/>
          <w:right w:val="nil"/>
          <w:between w:val="nil"/>
        </w:pBdr>
        <w:spacing w:line="240" w:lineRule="auto"/>
        <w:rPr>
          <w:rFonts w:eastAsia="Arial" w:cstheme="minorHAnsi"/>
          <w:sz w:val="24"/>
          <w:szCs w:val="24"/>
        </w:rPr>
      </w:pPr>
      <w:r w:rsidRPr="00DE1E9C">
        <w:rPr>
          <w:rFonts w:eastAsia="Arial" w:cstheme="minorHAnsi"/>
          <w:b/>
          <w:sz w:val="24"/>
          <w:szCs w:val="24"/>
        </w:rPr>
        <w:t>Materials:</w:t>
      </w:r>
      <w:r w:rsidRPr="00DE1E9C">
        <w:rPr>
          <w:rFonts w:eastAsia="Arial" w:cstheme="minorHAnsi"/>
          <w:sz w:val="24"/>
          <w:szCs w:val="24"/>
        </w:rPr>
        <w:t xml:space="preserve">  Every day you are expected to bring the following to class:</w:t>
      </w:r>
    </w:p>
    <w:p w14:paraId="724DF328" w14:textId="77777777" w:rsidR="00956D30" w:rsidRPr="00DE1E9C" w:rsidRDefault="00956D30" w:rsidP="004A5F83">
      <w:pPr>
        <w:numPr>
          <w:ilvl w:val="0"/>
          <w:numId w:val="5"/>
        </w:numPr>
        <w:pBdr>
          <w:top w:val="nil"/>
          <w:left w:val="nil"/>
          <w:bottom w:val="nil"/>
          <w:right w:val="nil"/>
          <w:between w:val="nil"/>
        </w:pBdr>
        <w:spacing w:after="0" w:line="240" w:lineRule="auto"/>
        <w:rPr>
          <w:rFonts w:eastAsia="Arial" w:cstheme="minorHAnsi"/>
          <w:sz w:val="24"/>
          <w:szCs w:val="24"/>
        </w:rPr>
      </w:pPr>
      <w:r w:rsidRPr="00DE1E9C">
        <w:rPr>
          <w:rFonts w:eastAsia="Arial" w:cstheme="minorHAnsi"/>
          <w:sz w:val="24"/>
          <w:szCs w:val="24"/>
        </w:rPr>
        <w:t>Paper and a blue or black ink pen</w:t>
      </w:r>
    </w:p>
    <w:p w14:paraId="56FA2189" w14:textId="46FBB832" w:rsidR="00E5443D" w:rsidRDefault="001239BA" w:rsidP="004A5F83">
      <w:pPr>
        <w:numPr>
          <w:ilvl w:val="0"/>
          <w:numId w:val="5"/>
        </w:numPr>
        <w:pBdr>
          <w:top w:val="nil"/>
          <w:left w:val="nil"/>
          <w:bottom w:val="nil"/>
          <w:right w:val="nil"/>
          <w:between w:val="nil"/>
        </w:pBdr>
        <w:spacing w:after="0" w:line="240" w:lineRule="auto"/>
        <w:rPr>
          <w:rFonts w:eastAsia="Arial" w:cstheme="minorHAnsi"/>
          <w:sz w:val="24"/>
          <w:szCs w:val="24"/>
        </w:rPr>
      </w:pPr>
      <w:r w:rsidRPr="00DE1E9C">
        <w:rPr>
          <w:rFonts w:eastAsia="Arial" w:cstheme="minorHAnsi"/>
          <w:sz w:val="24"/>
          <w:szCs w:val="24"/>
        </w:rPr>
        <w:t xml:space="preserve">Composition </w:t>
      </w:r>
      <w:r>
        <w:rPr>
          <w:rFonts w:eastAsia="Arial" w:cstheme="minorHAnsi"/>
          <w:sz w:val="24"/>
          <w:szCs w:val="24"/>
        </w:rPr>
        <w:t>noteb</w:t>
      </w:r>
      <w:r w:rsidRPr="00DE1E9C">
        <w:rPr>
          <w:rFonts w:eastAsia="Arial" w:cstheme="minorHAnsi"/>
          <w:sz w:val="24"/>
          <w:szCs w:val="24"/>
        </w:rPr>
        <w:t xml:space="preserve">ook </w:t>
      </w:r>
      <w:r>
        <w:rPr>
          <w:rFonts w:eastAsia="Arial" w:cstheme="minorHAnsi"/>
          <w:sz w:val="24"/>
          <w:szCs w:val="24"/>
        </w:rPr>
        <w:t xml:space="preserve">for the daily </w:t>
      </w:r>
      <w:r w:rsidR="00E5443D" w:rsidRPr="00DE1E9C">
        <w:rPr>
          <w:rFonts w:eastAsia="Arial" w:cstheme="minorHAnsi"/>
          <w:sz w:val="24"/>
          <w:szCs w:val="24"/>
        </w:rPr>
        <w:t xml:space="preserve">Writing Journal </w:t>
      </w:r>
    </w:p>
    <w:p w14:paraId="54E55E3C" w14:textId="77777777" w:rsidR="006F56D4" w:rsidRDefault="006F56D4" w:rsidP="004A5F83">
      <w:pPr>
        <w:numPr>
          <w:ilvl w:val="0"/>
          <w:numId w:val="5"/>
        </w:numPr>
        <w:pBdr>
          <w:top w:val="nil"/>
          <w:left w:val="nil"/>
          <w:bottom w:val="nil"/>
          <w:right w:val="nil"/>
          <w:between w:val="nil"/>
        </w:pBdr>
        <w:spacing w:after="0" w:line="240" w:lineRule="auto"/>
        <w:rPr>
          <w:rFonts w:eastAsia="Arial" w:cstheme="minorHAnsi"/>
          <w:sz w:val="24"/>
          <w:szCs w:val="24"/>
        </w:rPr>
      </w:pPr>
      <w:r w:rsidRPr="00DE1E9C">
        <w:rPr>
          <w:rFonts w:eastAsia="Arial" w:cstheme="minorHAnsi"/>
          <w:sz w:val="24"/>
          <w:szCs w:val="24"/>
        </w:rPr>
        <w:t>Independent Reading Choice</w:t>
      </w:r>
    </w:p>
    <w:p w14:paraId="42DB265C" w14:textId="15C66CDF" w:rsidR="00C05E50" w:rsidRPr="00DE1E9C" w:rsidRDefault="00C05E50" w:rsidP="004A5F83">
      <w:pPr>
        <w:numPr>
          <w:ilvl w:val="0"/>
          <w:numId w:val="5"/>
        </w:numPr>
        <w:pBdr>
          <w:top w:val="nil"/>
          <w:left w:val="nil"/>
          <w:bottom w:val="nil"/>
          <w:right w:val="nil"/>
          <w:between w:val="nil"/>
        </w:pBdr>
        <w:spacing w:after="0" w:line="240" w:lineRule="auto"/>
        <w:rPr>
          <w:rFonts w:eastAsia="Arial" w:cstheme="minorHAnsi"/>
          <w:sz w:val="24"/>
          <w:szCs w:val="24"/>
        </w:rPr>
      </w:pPr>
      <w:r>
        <w:rPr>
          <w:rFonts w:eastAsia="Arial" w:cstheme="minorHAnsi"/>
          <w:sz w:val="24"/>
          <w:szCs w:val="24"/>
        </w:rPr>
        <w:t>Post-It notes for annotations</w:t>
      </w:r>
    </w:p>
    <w:p w14:paraId="7E5CF8FD" w14:textId="77777777" w:rsidR="00956D30" w:rsidRPr="00DE1E9C" w:rsidRDefault="00956D30" w:rsidP="004A5F83">
      <w:pPr>
        <w:widowControl w:val="0"/>
        <w:pBdr>
          <w:top w:val="nil"/>
          <w:left w:val="nil"/>
          <w:bottom w:val="nil"/>
          <w:right w:val="nil"/>
          <w:between w:val="nil"/>
        </w:pBdr>
        <w:spacing w:line="240" w:lineRule="auto"/>
        <w:rPr>
          <w:rFonts w:eastAsia="Arial" w:cstheme="minorHAnsi"/>
          <w:sz w:val="24"/>
          <w:szCs w:val="24"/>
        </w:rPr>
      </w:pPr>
    </w:p>
    <w:p w14:paraId="4FC8EFE7" w14:textId="77777777" w:rsidR="00C52F13" w:rsidRDefault="006F56D4" w:rsidP="004A5F83">
      <w:pPr>
        <w:spacing w:after="0" w:line="240" w:lineRule="auto"/>
        <w:rPr>
          <w:rFonts w:eastAsia="Arial" w:cstheme="minorHAnsi"/>
          <w:sz w:val="24"/>
          <w:szCs w:val="24"/>
        </w:rPr>
      </w:pPr>
      <w:r w:rsidRPr="00DE1E9C">
        <w:rPr>
          <w:rFonts w:eastAsia="Arial" w:cstheme="minorHAnsi"/>
          <w:b/>
          <w:sz w:val="24"/>
          <w:szCs w:val="24"/>
        </w:rPr>
        <w:t>Behavior / Tardy</w:t>
      </w:r>
      <w:r w:rsidR="00E5443D" w:rsidRPr="00DE1E9C">
        <w:rPr>
          <w:rFonts w:eastAsia="Arial" w:cstheme="minorHAnsi"/>
          <w:b/>
          <w:sz w:val="24"/>
          <w:szCs w:val="24"/>
        </w:rPr>
        <w:t xml:space="preserve"> Consequences</w:t>
      </w:r>
      <w:r w:rsidRPr="00DE1E9C">
        <w:rPr>
          <w:rFonts w:eastAsia="Arial" w:cstheme="minorHAnsi"/>
          <w:b/>
          <w:sz w:val="24"/>
          <w:szCs w:val="24"/>
        </w:rPr>
        <w:t xml:space="preserve">:  </w:t>
      </w:r>
      <w:r w:rsidRPr="00DE1E9C">
        <w:rPr>
          <w:rFonts w:eastAsia="Arial" w:cstheme="minorHAnsi"/>
          <w:sz w:val="24"/>
          <w:szCs w:val="24"/>
        </w:rPr>
        <w:t>Refer to the EPHS Policy.</w:t>
      </w:r>
    </w:p>
    <w:p w14:paraId="5985DFEC" w14:textId="77777777" w:rsidR="004F2C76" w:rsidRDefault="004F2C76" w:rsidP="004F2C76">
      <w:pPr>
        <w:pStyle w:val="paragraph"/>
        <w:spacing w:before="0" w:beforeAutospacing="0" w:after="0" w:afterAutospacing="0"/>
        <w:jc w:val="center"/>
        <w:textAlignment w:val="baseline"/>
        <w:rPr>
          <w:rStyle w:val="normaltextrun"/>
          <w:sz w:val="22"/>
          <w:szCs w:val="22"/>
          <w:lang w:val="en"/>
        </w:rPr>
      </w:pPr>
    </w:p>
    <w:p w14:paraId="04E9B4EF" w14:textId="77777777" w:rsidR="00145010" w:rsidRDefault="00145010">
      <w:pPr>
        <w:rPr>
          <w:rStyle w:val="normaltextrun"/>
          <w:rFonts w:ascii="Times New Roman" w:eastAsia="Times New Roman" w:hAnsi="Times New Roman" w:cs="Times New Roman"/>
          <w:lang w:val="en"/>
        </w:rPr>
      </w:pPr>
      <w:r>
        <w:rPr>
          <w:rStyle w:val="normaltextrun"/>
          <w:lang w:val="en"/>
        </w:rPr>
        <w:br w:type="page"/>
      </w:r>
    </w:p>
    <w:p w14:paraId="13621DAC" w14:textId="77777777" w:rsidR="00B435F3" w:rsidRDefault="00B435F3" w:rsidP="004F2C76">
      <w:pPr>
        <w:pStyle w:val="paragraph"/>
        <w:spacing w:before="0" w:beforeAutospacing="0" w:after="0" w:afterAutospacing="0"/>
        <w:jc w:val="center"/>
        <w:textAlignment w:val="baseline"/>
        <w:rPr>
          <w:rStyle w:val="normaltextrun"/>
          <w:sz w:val="22"/>
          <w:szCs w:val="22"/>
          <w:lang w:val="en"/>
        </w:rPr>
      </w:pPr>
    </w:p>
    <w:p w14:paraId="554B4163" w14:textId="3182E075" w:rsidR="004F2C76" w:rsidRDefault="004F2C76" w:rsidP="004F2C76">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lang w:val="en"/>
        </w:rPr>
        <w:t>PLEASE SIGN AND RETURN THE FOLLOWING</w:t>
      </w:r>
      <w:r>
        <w:rPr>
          <w:rStyle w:val="eop"/>
          <w:sz w:val="22"/>
          <w:szCs w:val="22"/>
        </w:rPr>
        <w:t> </w:t>
      </w:r>
    </w:p>
    <w:p w14:paraId="43185C8A" w14:textId="77777777" w:rsidR="004F2C76" w:rsidRDefault="004F2C76" w:rsidP="004F2C76">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22C45FA" w14:textId="77777777" w:rsidR="00B435F3" w:rsidRDefault="00B435F3" w:rsidP="004F2C76">
      <w:pPr>
        <w:pStyle w:val="paragraph"/>
        <w:spacing w:before="0" w:beforeAutospacing="0" w:after="0" w:afterAutospacing="0"/>
        <w:textAlignment w:val="baseline"/>
        <w:rPr>
          <w:rStyle w:val="normaltextrun"/>
          <w:sz w:val="22"/>
          <w:szCs w:val="22"/>
          <w:lang w:val="en"/>
        </w:rPr>
      </w:pPr>
    </w:p>
    <w:p w14:paraId="18A2F15A" w14:textId="42D97BEB" w:rsidR="004F2C76" w:rsidRPr="00626A4D" w:rsidRDefault="004F2C76" w:rsidP="004F2C76">
      <w:pPr>
        <w:pStyle w:val="paragraph"/>
        <w:spacing w:before="0" w:beforeAutospacing="0" w:after="0" w:afterAutospacing="0"/>
        <w:textAlignment w:val="baseline"/>
        <w:rPr>
          <w:rFonts w:asciiTheme="minorHAnsi" w:hAnsiTheme="minorHAnsi" w:cstheme="minorHAnsi"/>
        </w:rPr>
      </w:pPr>
      <w:r w:rsidRPr="00626A4D">
        <w:rPr>
          <w:rStyle w:val="normaltextrun"/>
          <w:rFonts w:asciiTheme="minorHAnsi" w:hAnsiTheme="minorHAnsi" w:cstheme="minorHAnsi"/>
          <w:lang w:val="en"/>
        </w:rPr>
        <w:t xml:space="preserve">I have read the </w:t>
      </w:r>
      <w:r w:rsidR="005B7F66" w:rsidRPr="00626A4D">
        <w:rPr>
          <w:rStyle w:val="normaltextrun"/>
          <w:rFonts w:asciiTheme="minorHAnsi" w:hAnsiTheme="minorHAnsi" w:cstheme="minorHAnsi"/>
          <w:lang w:val="en"/>
        </w:rPr>
        <w:t>World</w:t>
      </w:r>
      <w:r w:rsidRPr="00626A4D">
        <w:rPr>
          <w:rStyle w:val="normaltextrun"/>
          <w:rFonts w:asciiTheme="minorHAnsi" w:hAnsiTheme="minorHAnsi" w:cstheme="minorHAnsi"/>
          <w:lang w:val="en"/>
        </w:rPr>
        <w:t xml:space="preserve"> Literature and Composition syllabus</w:t>
      </w:r>
      <w:r w:rsidR="00FF5BA8" w:rsidRPr="00626A4D">
        <w:rPr>
          <w:rStyle w:val="normaltextrun"/>
          <w:rFonts w:asciiTheme="minorHAnsi" w:hAnsiTheme="minorHAnsi" w:cstheme="minorHAnsi"/>
          <w:lang w:val="en"/>
        </w:rPr>
        <w:t xml:space="preserve"> for Mrs. Floyd</w:t>
      </w:r>
      <w:r w:rsidR="005B7F66" w:rsidRPr="00626A4D">
        <w:rPr>
          <w:rStyle w:val="normaltextrun"/>
          <w:rFonts w:asciiTheme="minorHAnsi" w:hAnsiTheme="minorHAnsi" w:cstheme="minorHAnsi"/>
          <w:lang w:val="en"/>
        </w:rPr>
        <w:t>,</w:t>
      </w:r>
      <w:r w:rsidRPr="00626A4D">
        <w:rPr>
          <w:rStyle w:val="normaltextrun"/>
          <w:rFonts w:asciiTheme="minorHAnsi" w:hAnsiTheme="minorHAnsi" w:cstheme="minorHAnsi"/>
          <w:lang w:val="en"/>
        </w:rPr>
        <w:t xml:space="preserve"> and</w:t>
      </w:r>
      <w:r w:rsidR="00734A5E" w:rsidRPr="00626A4D">
        <w:rPr>
          <w:rStyle w:val="normaltextrun"/>
          <w:rFonts w:asciiTheme="minorHAnsi" w:hAnsiTheme="minorHAnsi" w:cstheme="minorHAnsi"/>
          <w:lang w:val="en"/>
        </w:rPr>
        <w:t xml:space="preserve"> I</w:t>
      </w:r>
      <w:r w:rsidRPr="00626A4D">
        <w:rPr>
          <w:rStyle w:val="normaltextrun"/>
          <w:rFonts w:asciiTheme="minorHAnsi" w:hAnsiTheme="minorHAnsi" w:cstheme="minorHAnsi"/>
          <w:lang w:val="en"/>
        </w:rPr>
        <w:t xml:space="preserve"> am aware of the academic and behavioral expectations of </w:t>
      </w:r>
      <w:r w:rsidR="00734A5E" w:rsidRPr="00626A4D">
        <w:rPr>
          <w:rStyle w:val="normaltextrun"/>
          <w:rFonts w:asciiTheme="minorHAnsi" w:hAnsiTheme="minorHAnsi" w:cstheme="minorHAnsi"/>
          <w:lang w:val="en"/>
        </w:rPr>
        <w:t xml:space="preserve">World Literature </w:t>
      </w:r>
      <w:r w:rsidRPr="00626A4D">
        <w:rPr>
          <w:rStyle w:val="normaltextrun"/>
          <w:rFonts w:asciiTheme="minorHAnsi" w:hAnsiTheme="minorHAnsi" w:cstheme="minorHAnsi"/>
          <w:lang w:val="en"/>
        </w:rPr>
        <w:t>and Composition students.</w:t>
      </w:r>
      <w:r w:rsidRPr="00626A4D">
        <w:rPr>
          <w:rStyle w:val="eop"/>
          <w:rFonts w:asciiTheme="minorHAnsi" w:hAnsiTheme="minorHAnsi" w:cstheme="minorHAnsi"/>
        </w:rPr>
        <w:t> </w:t>
      </w:r>
    </w:p>
    <w:p w14:paraId="3E11CDA8" w14:textId="77777777" w:rsidR="004F2C76" w:rsidRPr="00626A4D" w:rsidRDefault="004F2C76" w:rsidP="004F2C76">
      <w:pPr>
        <w:pStyle w:val="paragraph"/>
        <w:spacing w:before="0" w:beforeAutospacing="0" w:after="0" w:afterAutospacing="0"/>
        <w:textAlignment w:val="baseline"/>
        <w:rPr>
          <w:rFonts w:asciiTheme="minorHAnsi" w:hAnsiTheme="minorHAnsi" w:cstheme="minorHAnsi"/>
        </w:rPr>
      </w:pPr>
      <w:r w:rsidRPr="00626A4D">
        <w:rPr>
          <w:rStyle w:val="eop"/>
          <w:rFonts w:asciiTheme="minorHAnsi" w:hAnsiTheme="minorHAnsi" w:cstheme="minorHAnsi"/>
        </w:rPr>
        <w:t> </w:t>
      </w:r>
    </w:p>
    <w:p w14:paraId="4C0B7634" w14:textId="77777777" w:rsidR="004F2C76" w:rsidRPr="00626A4D" w:rsidRDefault="004F2C76" w:rsidP="004F2C76">
      <w:pPr>
        <w:pStyle w:val="paragraph"/>
        <w:spacing w:before="0" w:beforeAutospacing="0" w:after="0" w:afterAutospacing="0"/>
        <w:textAlignment w:val="baseline"/>
        <w:rPr>
          <w:rStyle w:val="eop"/>
          <w:rFonts w:asciiTheme="minorHAnsi" w:hAnsiTheme="minorHAnsi" w:cstheme="minorHAnsi"/>
        </w:rPr>
      </w:pPr>
      <w:r w:rsidRPr="00626A4D">
        <w:rPr>
          <w:rStyle w:val="eop"/>
          <w:rFonts w:asciiTheme="minorHAnsi" w:hAnsiTheme="minorHAnsi" w:cstheme="minorHAnsi"/>
        </w:rPr>
        <w:t> </w:t>
      </w:r>
    </w:p>
    <w:p w14:paraId="183DE595" w14:textId="77777777" w:rsidR="00B435F3" w:rsidRPr="00626A4D" w:rsidRDefault="00B435F3" w:rsidP="004F2C76">
      <w:pPr>
        <w:pStyle w:val="paragraph"/>
        <w:spacing w:before="0" w:beforeAutospacing="0" w:after="0" w:afterAutospacing="0"/>
        <w:textAlignment w:val="baseline"/>
        <w:rPr>
          <w:rFonts w:asciiTheme="minorHAnsi" w:hAnsiTheme="minorHAnsi" w:cstheme="minorHAnsi"/>
        </w:rPr>
      </w:pPr>
    </w:p>
    <w:p w14:paraId="2DEB743D" w14:textId="77777777" w:rsidR="00626A4D" w:rsidRPr="00626A4D" w:rsidRDefault="00626A4D" w:rsidP="004F2C76">
      <w:pPr>
        <w:pStyle w:val="paragraph"/>
        <w:spacing w:before="0" w:beforeAutospacing="0" w:after="0" w:afterAutospacing="0"/>
        <w:textAlignment w:val="baseline"/>
        <w:rPr>
          <w:rFonts w:asciiTheme="minorHAnsi" w:hAnsiTheme="minorHAnsi" w:cstheme="minorHAnsi"/>
        </w:rPr>
      </w:pPr>
    </w:p>
    <w:p w14:paraId="204F3911" w14:textId="77777777" w:rsidR="00626A4D" w:rsidRPr="00626A4D" w:rsidRDefault="00626A4D" w:rsidP="004F2C76">
      <w:pPr>
        <w:pStyle w:val="paragraph"/>
        <w:spacing w:before="0" w:beforeAutospacing="0" w:after="0" w:afterAutospacing="0"/>
        <w:textAlignment w:val="baseline"/>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4573"/>
        <w:gridCol w:w="421"/>
        <w:gridCol w:w="5225"/>
      </w:tblGrid>
      <w:tr w:rsidR="00626A4D" w:rsidRPr="00626A4D" w14:paraId="6A5D431E" w14:textId="77777777" w:rsidTr="00626A4D">
        <w:trPr>
          <w:trHeight w:val="1682"/>
        </w:trPr>
        <w:tc>
          <w:tcPr>
            <w:tcW w:w="4945" w:type="dxa"/>
            <w:tcBorders>
              <w:left w:val="nil"/>
              <w:right w:val="nil"/>
            </w:tcBorders>
          </w:tcPr>
          <w:p w14:paraId="1D88CE39" w14:textId="170CDE20" w:rsidR="00626A4D" w:rsidRPr="00626A4D" w:rsidRDefault="00626A4D" w:rsidP="004F2C76">
            <w:pPr>
              <w:pStyle w:val="paragraph"/>
              <w:spacing w:before="0" w:beforeAutospacing="0" w:after="0" w:afterAutospacing="0"/>
              <w:textAlignment w:val="baseline"/>
              <w:rPr>
                <w:rFonts w:asciiTheme="minorHAnsi" w:hAnsiTheme="minorHAnsi" w:cstheme="minorHAnsi"/>
              </w:rPr>
            </w:pPr>
            <w:r w:rsidRPr="00626A4D">
              <w:rPr>
                <w:rStyle w:val="normaltextrun"/>
                <w:rFonts w:asciiTheme="minorHAnsi" w:hAnsiTheme="minorHAnsi" w:cstheme="minorHAnsi"/>
                <w:lang w:val="en"/>
              </w:rPr>
              <w:t>Student’s Name (printed)</w:t>
            </w:r>
          </w:p>
        </w:tc>
        <w:tc>
          <w:tcPr>
            <w:tcW w:w="450" w:type="dxa"/>
            <w:vMerge w:val="restart"/>
            <w:tcBorders>
              <w:top w:val="nil"/>
              <w:left w:val="nil"/>
              <w:right w:val="nil"/>
            </w:tcBorders>
          </w:tcPr>
          <w:p w14:paraId="245C116A" w14:textId="77777777" w:rsidR="00626A4D" w:rsidRPr="00626A4D" w:rsidRDefault="00626A4D" w:rsidP="004F2C76">
            <w:pPr>
              <w:pStyle w:val="paragraph"/>
              <w:spacing w:before="0" w:beforeAutospacing="0" w:after="0" w:afterAutospacing="0"/>
              <w:textAlignment w:val="baseline"/>
              <w:rPr>
                <w:rFonts w:asciiTheme="minorHAnsi" w:hAnsiTheme="minorHAnsi" w:cstheme="minorHAnsi"/>
              </w:rPr>
            </w:pPr>
          </w:p>
        </w:tc>
        <w:tc>
          <w:tcPr>
            <w:tcW w:w="5395" w:type="dxa"/>
            <w:tcBorders>
              <w:left w:val="nil"/>
              <w:right w:val="nil"/>
            </w:tcBorders>
          </w:tcPr>
          <w:p w14:paraId="7B14DC88" w14:textId="41789D24" w:rsidR="00626A4D" w:rsidRPr="00626A4D" w:rsidRDefault="00626A4D" w:rsidP="004F2C76">
            <w:pPr>
              <w:pStyle w:val="paragraph"/>
              <w:spacing w:before="0" w:beforeAutospacing="0" w:after="0" w:afterAutospacing="0"/>
              <w:textAlignment w:val="baseline"/>
              <w:rPr>
                <w:rFonts w:asciiTheme="minorHAnsi" w:hAnsiTheme="minorHAnsi" w:cstheme="minorHAnsi"/>
              </w:rPr>
            </w:pPr>
            <w:r w:rsidRPr="00626A4D">
              <w:rPr>
                <w:rStyle w:val="normaltextrun"/>
                <w:rFonts w:asciiTheme="minorHAnsi" w:hAnsiTheme="minorHAnsi" w:cstheme="minorHAnsi"/>
                <w:lang w:val="en"/>
              </w:rPr>
              <w:t xml:space="preserve">Student’s Signature                                             </w:t>
            </w:r>
            <w:r w:rsidRPr="00626A4D">
              <w:rPr>
                <w:rStyle w:val="eop"/>
                <w:rFonts w:asciiTheme="minorHAnsi" w:hAnsiTheme="minorHAnsi" w:cstheme="minorHAnsi"/>
              </w:rPr>
              <w:t>Date</w:t>
            </w:r>
          </w:p>
        </w:tc>
      </w:tr>
      <w:tr w:rsidR="00626A4D" w:rsidRPr="00626A4D" w14:paraId="0590F79B" w14:textId="77777777" w:rsidTr="00626A4D">
        <w:tc>
          <w:tcPr>
            <w:tcW w:w="4945" w:type="dxa"/>
            <w:tcBorders>
              <w:left w:val="nil"/>
              <w:bottom w:val="nil"/>
              <w:right w:val="nil"/>
            </w:tcBorders>
          </w:tcPr>
          <w:p w14:paraId="16E4BD87" w14:textId="63D3A324" w:rsidR="00626A4D" w:rsidRPr="00626A4D" w:rsidRDefault="00626A4D" w:rsidP="004F2C76">
            <w:pPr>
              <w:pStyle w:val="paragraph"/>
              <w:spacing w:before="0" w:beforeAutospacing="0" w:after="0" w:afterAutospacing="0"/>
              <w:textAlignment w:val="baseline"/>
              <w:rPr>
                <w:rFonts w:asciiTheme="minorHAnsi" w:hAnsiTheme="minorHAnsi" w:cstheme="minorHAnsi"/>
              </w:rPr>
            </w:pPr>
            <w:r w:rsidRPr="00626A4D">
              <w:rPr>
                <w:rStyle w:val="normaltextrun"/>
                <w:rFonts w:asciiTheme="minorHAnsi" w:hAnsiTheme="minorHAnsi" w:cstheme="minorHAnsi"/>
                <w:lang w:val="en"/>
              </w:rPr>
              <w:t>Parent/Guardian’s Name (printed)</w:t>
            </w:r>
          </w:p>
        </w:tc>
        <w:tc>
          <w:tcPr>
            <w:tcW w:w="450" w:type="dxa"/>
            <w:vMerge/>
            <w:tcBorders>
              <w:left w:val="nil"/>
              <w:bottom w:val="nil"/>
              <w:right w:val="nil"/>
            </w:tcBorders>
          </w:tcPr>
          <w:p w14:paraId="60479F89" w14:textId="77777777" w:rsidR="00626A4D" w:rsidRPr="00626A4D" w:rsidRDefault="00626A4D" w:rsidP="004F2C76">
            <w:pPr>
              <w:pStyle w:val="paragraph"/>
              <w:spacing w:before="0" w:beforeAutospacing="0" w:after="0" w:afterAutospacing="0"/>
              <w:textAlignment w:val="baseline"/>
              <w:rPr>
                <w:rFonts w:asciiTheme="minorHAnsi" w:hAnsiTheme="minorHAnsi" w:cstheme="minorHAnsi"/>
              </w:rPr>
            </w:pPr>
          </w:p>
        </w:tc>
        <w:tc>
          <w:tcPr>
            <w:tcW w:w="5395" w:type="dxa"/>
            <w:tcBorders>
              <w:left w:val="nil"/>
              <w:bottom w:val="nil"/>
              <w:right w:val="nil"/>
            </w:tcBorders>
          </w:tcPr>
          <w:p w14:paraId="36C02D27" w14:textId="2C26AAF6" w:rsidR="00626A4D" w:rsidRPr="00626A4D" w:rsidRDefault="00626A4D" w:rsidP="004F2C76">
            <w:pPr>
              <w:pStyle w:val="paragraph"/>
              <w:spacing w:before="0" w:beforeAutospacing="0" w:after="0" w:afterAutospacing="0"/>
              <w:textAlignment w:val="baseline"/>
              <w:rPr>
                <w:rFonts w:asciiTheme="minorHAnsi" w:hAnsiTheme="minorHAnsi" w:cstheme="minorHAnsi"/>
              </w:rPr>
            </w:pPr>
            <w:r w:rsidRPr="00626A4D">
              <w:rPr>
                <w:rStyle w:val="normaltextrun"/>
                <w:rFonts w:asciiTheme="minorHAnsi" w:hAnsiTheme="minorHAnsi" w:cstheme="minorHAnsi"/>
                <w:lang w:val="en"/>
              </w:rPr>
              <w:t>Parent/Guardian’s Signature</w:t>
            </w:r>
            <w:r w:rsidRPr="00626A4D">
              <w:rPr>
                <w:rStyle w:val="eop"/>
                <w:rFonts w:asciiTheme="minorHAnsi" w:hAnsiTheme="minorHAnsi" w:cstheme="minorHAnsi"/>
              </w:rPr>
              <w:t> </w:t>
            </w:r>
            <w:r w:rsidRPr="00626A4D">
              <w:rPr>
                <w:rStyle w:val="eop"/>
                <w:rFonts w:asciiTheme="minorHAnsi" w:hAnsiTheme="minorHAnsi" w:cstheme="minorHAnsi"/>
              </w:rPr>
              <w:tab/>
            </w:r>
            <w:r w:rsidRPr="00626A4D">
              <w:rPr>
                <w:rStyle w:val="eop"/>
                <w:rFonts w:asciiTheme="minorHAnsi" w:hAnsiTheme="minorHAnsi" w:cstheme="minorHAnsi"/>
              </w:rPr>
              <w:tab/>
            </w:r>
            <w:r w:rsidRPr="00626A4D">
              <w:rPr>
                <w:rStyle w:val="eop"/>
                <w:rFonts w:asciiTheme="minorHAnsi" w:hAnsiTheme="minorHAnsi" w:cstheme="minorHAnsi"/>
              </w:rPr>
              <w:tab/>
              <w:t>Date</w:t>
            </w:r>
          </w:p>
        </w:tc>
      </w:tr>
    </w:tbl>
    <w:p w14:paraId="6EC2905D" w14:textId="1815A33B" w:rsidR="004F2C76" w:rsidRPr="00626A4D" w:rsidRDefault="004F2C76" w:rsidP="004F2C76">
      <w:pPr>
        <w:pStyle w:val="paragraph"/>
        <w:spacing w:before="0" w:beforeAutospacing="0" w:after="0" w:afterAutospacing="0"/>
        <w:textAlignment w:val="baseline"/>
        <w:rPr>
          <w:rFonts w:asciiTheme="minorHAnsi" w:hAnsiTheme="minorHAnsi" w:cstheme="minorHAnsi"/>
        </w:rPr>
      </w:pPr>
    </w:p>
    <w:p w14:paraId="39293A12" w14:textId="47A61A47" w:rsidR="004F2C76" w:rsidRPr="00626A4D" w:rsidRDefault="004F2C76" w:rsidP="004F2C76">
      <w:pPr>
        <w:pStyle w:val="paragraph"/>
        <w:spacing w:before="0" w:beforeAutospacing="0" w:after="0" w:afterAutospacing="0"/>
        <w:textAlignment w:val="baseline"/>
        <w:rPr>
          <w:rFonts w:asciiTheme="minorHAnsi" w:hAnsiTheme="minorHAnsi" w:cstheme="minorHAnsi"/>
        </w:rPr>
      </w:pPr>
    </w:p>
    <w:sectPr w:rsidR="004F2C76" w:rsidRPr="00626A4D" w:rsidSect="00D813B5">
      <w:footerReference w:type="default" r:id="rId9"/>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B6AD5" w14:textId="77777777" w:rsidR="00C52F13" w:rsidRDefault="00C52F13" w:rsidP="00BE44E6">
      <w:pPr>
        <w:spacing w:after="0" w:line="240" w:lineRule="auto"/>
      </w:pPr>
      <w:r>
        <w:separator/>
      </w:r>
    </w:p>
  </w:endnote>
  <w:endnote w:type="continuationSeparator" w:id="0">
    <w:p w14:paraId="553EFCC3" w14:textId="77777777" w:rsidR="00C52F13" w:rsidRDefault="00C52F13" w:rsidP="00BE44E6">
      <w:pPr>
        <w:spacing w:after="0" w:line="240" w:lineRule="auto"/>
      </w:pPr>
      <w:r>
        <w:continuationSeparator/>
      </w:r>
    </w:p>
  </w:endnote>
  <w:endnote w:type="continuationNotice" w:id="1">
    <w:p w14:paraId="2E27A204" w14:textId="77777777" w:rsidR="00C52F13" w:rsidRDefault="00C52F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956DB" w14:textId="1E56F910" w:rsidR="008977C7" w:rsidRDefault="00796E82">
    <w:pPr>
      <w:pStyle w:val="Footer"/>
      <w:jc w:val="right"/>
    </w:pPr>
    <w:r>
      <w:t>World Literature</w:t>
    </w:r>
    <w:r w:rsidR="007C5D84">
      <w:t xml:space="preserve"> syllabus</w:t>
    </w:r>
    <w:r>
      <w:t xml:space="preserve"> – Amy Floyd</w:t>
    </w:r>
    <w:r w:rsidR="00B02B4A">
      <w:t xml:space="preserve"> </w:t>
    </w:r>
    <w:r w:rsidR="007C5D84">
      <w:t xml:space="preserve">– </w:t>
    </w:r>
    <w:sdt>
      <w:sdtPr>
        <w:id w:val="234757374"/>
        <w:docPartObj>
          <w:docPartGallery w:val="Page Numbers (Bottom of Page)"/>
          <w:docPartUnique/>
        </w:docPartObj>
      </w:sdtPr>
      <w:sdtEndPr/>
      <w:sdtContent>
        <w:sdt>
          <w:sdtPr>
            <w:id w:val="-1769616900"/>
            <w:docPartObj>
              <w:docPartGallery w:val="Page Numbers (Top of Page)"/>
              <w:docPartUnique/>
            </w:docPartObj>
          </w:sdtPr>
          <w:sdtEndPr/>
          <w:sdtContent>
            <w:r w:rsidR="008977C7">
              <w:t xml:space="preserve">Page </w:t>
            </w:r>
            <w:r w:rsidR="008977C7">
              <w:rPr>
                <w:b/>
                <w:bCs/>
                <w:sz w:val="24"/>
                <w:szCs w:val="24"/>
              </w:rPr>
              <w:fldChar w:fldCharType="begin"/>
            </w:r>
            <w:r w:rsidR="008977C7">
              <w:rPr>
                <w:b/>
                <w:bCs/>
              </w:rPr>
              <w:instrText xml:space="preserve"> PAGE </w:instrText>
            </w:r>
            <w:r w:rsidR="008977C7">
              <w:rPr>
                <w:b/>
                <w:bCs/>
                <w:sz w:val="24"/>
                <w:szCs w:val="24"/>
              </w:rPr>
              <w:fldChar w:fldCharType="separate"/>
            </w:r>
            <w:r w:rsidR="008977C7">
              <w:rPr>
                <w:b/>
                <w:bCs/>
                <w:noProof/>
              </w:rPr>
              <w:t>2</w:t>
            </w:r>
            <w:r w:rsidR="008977C7">
              <w:rPr>
                <w:b/>
                <w:bCs/>
                <w:sz w:val="24"/>
                <w:szCs w:val="24"/>
              </w:rPr>
              <w:fldChar w:fldCharType="end"/>
            </w:r>
            <w:r w:rsidR="008977C7">
              <w:t xml:space="preserve"> of </w:t>
            </w:r>
            <w:r w:rsidR="008977C7">
              <w:rPr>
                <w:b/>
                <w:bCs/>
                <w:sz w:val="24"/>
                <w:szCs w:val="24"/>
              </w:rPr>
              <w:fldChar w:fldCharType="begin"/>
            </w:r>
            <w:r w:rsidR="008977C7">
              <w:rPr>
                <w:b/>
                <w:bCs/>
              </w:rPr>
              <w:instrText xml:space="preserve"> NUMPAGES  </w:instrText>
            </w:r>
            <w:r w:rsidR="008977C7">
              <w:rPr>
                <w:b/>
                <w:bCs/>
                <w:sz w:val="24"/>
                <w:szCs w:val="24"/>
              </w:rPr>
              <w:fldChar w:fldCharType="separate"/>
            </w:r>
            <w:r w:rsidR="008977C7">
              <w:rPr>
                <w:b/>
                <w:bCs/>
                <w:noProof/>
              </w:rPr>
              <w:t>2</w:t>
            </w:r>
            <w:r w:rsidR="008977C7">
              <w:rPr>
                <w:b/>
                <w:bCs/>
                <w:sz w:val="24"/>
                <w:szCs w:val="24"/>
              </w:rPr>
              <w:fldChar w:fldCharType="end"/>
            </w:r>
          </w:sdtContent>
        </w:sdt>
      </w:sdtContent>
    </w:sdt>
  </w:p>
  <w:p w14:paraId="0C49A7BD" w14:textId="77777777" w:rsidR="0067699A" w:rsidRDefault="0067699A">
    <w:pPr>
      <w:pBdr>
        <w:top w:val="nil"/>
        <w:left w:val="nil"/>
        <w:bottom w:val="nil"/>
        <w:right w:val="nil"/>
        <w:between w:val="nil"/>
      </w:pBdr>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088FD" w14:textId="77777777" w:rsidR="00C52F13" w:rsidRDefault="00C52F13" w:rsidP="00BE44E6">
      <w:pPr>
        <w:spacing w:after="0" w:line="240" w:lineRule="auto"/>
      </w:pPr>
      <w:r>
        <w:separator/>
      </w:r>
    </w:p>
  </w:footnote>
  <w:footnote w:type="continuationSeparator" w:id="0">
    <w:p w14:paraId="48ECD915" w14:textId="77777777" w:rsidR="00C52F13" w:rsidRDefault="00C52F13" w:rsidP="00BE44E6">
      <w:pPr>
        <w:spacing w:after="0" w:line="240" w:lineRule="auto"/>
      </w:pPr>
      <w:r>
        <w:continuationSeparator/>
      </w:r>
    </w:p>
  </w:footnote>
  <w:footnote w:type="continuationNotice" w:id="1">
    <w:p w14:paraId="53AC2002" w14:textId="77777777" w:rsidR="00C52F13" w:rsidRDefault="00C52F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0692"/>
    <w:multiLevelType w:val="multilevel"/>
    <w:tmpl w:val="91E46E46"/>
    <w:lvl w:ilvl="0">
      <w:start w:val="1"/>
      <w:numFmt w:val="decimal"/>
      <w:lvlText w:val="%1."/>
      <w:lvlJc w:val="left"/>
      <w:pPr>
        <w:ind w:left="540" w:hanging="360"/>
      </w:pPr>
      <w:rPr>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1" w15:restartNumberingAfterBreak="0">
    <w:nsid w:val="298B6FFA"/>
    <w:multiLevelType w:val="multilevel"/>
    <w:tmpl w:val="12AEF29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462F2BCC"/>
    <w:multiLevelType w:val="multilevel"/>
    <w:tmpl w:val="C0BEEF60"/>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 w15:restartNumberingAfterBreak="0">
    <w:nsid w:val="54354562"/>
    <w:multiLevelType w:val="multilevel"/>
    <w:tmpl w:val="0F8A6E86"/>
    <w:lvl w:ilvl="0">
      <w:start w:val="1"/>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F0A76B9"/>
    <w:multiLevelType w:val="hybridMultilevel"/>
    <w:tmpl w:val="B58A0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69362C"/>
    <w:multiLevelType w:val="multilevel"/>
    <w:tmpl w:val="CFFC84B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1DA"/>
    <w:rsid w:val="00022EC5"/>
    <w:rsid w:val="0008690E"/>
    <w:rsid w:val="000D54CE"/>
    <w:rsid w:val="000E6471"/>
    <w:rsid w:val="000E7200"/>
    <w:rsid w:val="001239BA"/>
    <w:rsid w:val="00145010"/>
    <w:rsid w:val="001571E4"/>
    <w:rsid w:val="001721DE"/>
    <w:rsid w:val="001B5473"/>
    <w:rsid w:val="001B71CF"/>
    <w:rsid w:val="002502E8"/>
    <w:rsid w:val="00262B09"/>
    <w:rsid w:val="002A7011"/>
    <w:rsid w:val="002B20B9"/>
    <w:rsid w:val="002D115E"/>
    <w:rsid w:val="002E5F60"/>
    <w:rsid w:val="002F2FA2"/>
    <w:rsid w:val="003455D0"/>
    <w:rsid w:val="003817BB"/>
    <w:rsid w:val="00385D06"/>
    <w:rsid w:val="003B20FF"/>
    <w:rsid w:val="003D55EB"/>
    <w:rsid w:val="0042019B"/>
    <w:rsid w:val="00427640"/>
    <w:rsid w:val="00446204"/>
    <w:rsid w:val="00476F99"/>
    <w:rsid w:val="004941B8"/>
    <w:rsid w:val="004A5F83"/>
    <w:rsid w:val="004D4372"/>
    <w:rsid w:val="004F2C76"/>
    <w:rsid w:val="005B2FFF"/>
    <w:rsid w:val="005B7F66"/>
    <w:rsid w:val="0062505B"/>
    <w:rsid w:val="00626A4D"/>
    <w:rsid w:val="00652FDC"/>
    <w:rsid w:val="0067699A"/>
    <w:rsid w:val="006E0BDA"/>
    <w:rsid w:val="006F56D4"/>
    <w:rsid w:val="00734A5E"/>
    <w:rsid w:val="0073700B"/>
    <w:rsid w:val="00743174"/>
    <w:rsid w:val="007746AF"/>
    <w:rsid w:val="00796E82"/>
    <w:rsid w:val="007B61D8"/>
    <w:rsid w:val="007C5D84"/>
    <w:rsid w:val="007E473D"/>
    <w:rsid w:val="00810C64"/>
    <w:rsid w:val="0085054A"/>
    <w:rsid w:val="00861EA1"/>
    <w:rsid w:val="00883A04"/>
    <w:rsid w:val="00894B1A"/>
    <w:rsid w:val="008977C7"/>
    <w:rsid w:val="008A0D8D"/>
    <w:rsid w:val="008B2850"/>
    <w:rsid w:val="008B2EE5"/>
    <w:rsid w:val="008B6653"/>
    <w:rsid w:val="008C7763"/>
    <w:rsid w:val="008D1273"/>
    <w:rsid w:val="00912366"/>
    <w:rsid w:val="00956D30"/>
    <w:rsid w:val="0097594F"/>
    <w:rsid w:val="00977B1B"/>
    <w:rsid w:val="009C4E70"/>
    <w:rsid w:val="009D40C2"/>
    <w:rsid w:val="00A209CC"/>
    <w:rsid w:val="00A61C9B"/>
    <w:rsid w:val="00A7402B"/>
    <w:rsid w:val="00A83AF1"/>
    <w:rsid w:val="00A84A6A"/>
    <w:rsid w:val="00A9495D"/>
    <w:rsid w:val="00A96391"/>
    <w:rsid w:val="00B00CC6"/>
    <w:rsid w:val="00B02B4A"/>
    <w:rsid w:val="00B36E7A"/>
    <w:rsid w:val="00B435F3"/>
    <w:rsid w:val="00B7193F"/>
    <w:rsid w:val="00BB71F0"/>
    <w:rsid w:val="00BC0330"/>
    <w:rsid w:val="00BE44E6"/>
    <w:rsid w:val="00C05E50"/>
    <w:rsid w:val="00C35CDE"/>
    <w:rsid w:val="00C41F5B"/>
    <w:rsid w:val="00C52F13"/>
    <w:rsid w:val="00CB5088"/>
    <w:rsid w:val="00CC58A2"/>
    <w:rsid w:val="00CE6FAD"/>
    <w:rsid w:val="00D13DB0"/>
    <w:rsid w:val="00D813B5"/>
    <w:rsid w:val="00DE1E9C"/>
    <w:rsid w:val="00DF2A10"/>
    <w:rsid w:val="00E45963"/>
    <w:rsid w:val="00E53CE6"/>
    <w:rsid w:val="00E5443D"/>
    <w:rsid w:val="00E941DA"/>
    <w:rsid w:val="00EC49F7"/>
    <w:rsid w:val="00F010CA"/>
    <w:rsid w:val="00F56AEC"/>
    <w:rsid w:val="00F83505"/>
    <w:rsid w:val="00FE2F12"/>
    <w:rsid w:val="00FF5BA8"/>
    <w:rsid w:val="07E259EA"/>
    <w:rsid w:val="1074688E"/>
    <w:rsid w:val="57A3ABFB"/>
    <w:rsid w:val="5B0FB725"/>
    <w:rsid w:val="64039A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2F88"/>
  <w15:chartTrackingRefBased/>
  <w15:docId w15:val="{78F5FEC9-3E35-4449-8B94-981BD955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174"/>
    <w:rPr>
      <w:color w:val="0563C1" w:themeColor="hyperlink"/>
      <w:u w:val="single"/>
    </w:rPr>
  </w:style>
  <w:style w:type="character" w:styleId="Mention">
    <w:name w:val="Mention"/>
    <w:basedOn w:val="DefaultParagraphFont"/>
    <w:uiPriority w:val="99"/>
    <w:semiHidden/>
    <w:unhideWhenUsed/>
    <w:rsid w:val="00743174"/>
    <w:rPr>
      <w:color w:val="2B579A"/>
      <w:shd w:val="clear" w:color="auto" w:fill="E6E6E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9D40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D40C2"/>
  </w:style>
  <w:style w:type="character" w:customStyle="1" w:styleId="eop">
    <w:name w:val="eop"/>
    <w:basedOn w:val="DefaultParagraphFont"/>
    <w:rsid w:val="009D40C2"/>
  </w:style>
  <w:style w:type="paragraph" w:styleId="ListParagraph">
    <w:name w:val="List Paragraph"/>
    <w:basedOn w:val="Normal"/>
    <w:uiPriority w:val="34"/>
    <w:qFormat/>
    <w:rsid w:val="0085054A"/>
    <w:pPr>
      <w:ind w:left="720"/>
      <w:contextualSpacing/>
    </w:pPr>
  </w:style>
  <w:style w:type="paragraph" w:styleId="Header">
    <w:name w:val="header"/>
    <w:basedOn w:val="Normal"/>
    <w:link w:val="HeaderChar"/>
    <w:uiPriority w:val="99"/>
    <w:unhideWhenUsed/>
    <w:rsid w:val="00BE4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4E6"/>
  </w:style>
  <w:style w:type="paragraph" w:styleId="Footer">
    <w:name w:val="footer"/>
    <w:basedOn w:val="Normal"/>
    <w:link w:val="FooterChar"/>
    <w:uiPriority w:val="99"/>
    <w:unhideWhenUsed/>
    <w:rsid w:val="00BE4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4E6"/>
  </w:style>
  <w:style w:type="character" w:styleId="UnresolvedMention">
    <w:name w:val="Unresolved Mention"/>
    <w:basedOn w:val="DefaultParagraphFont"/>
    <w:uiPriority w:val="99"/>
    <w:semiHidden/>
    <w:unhideWhenUsed/>
    <w:rsid w:val="00883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89244">
      <w:bodyDiv w:val="1"/>
      <w:marLeft w:val="0"/>
      <w:marRight w:val="0"/>
      <w:marTop w:val="0"/>
      <w:marBottom w:val="0"/>
      <w:divBdr>
        <w:top w:val="none" w:sz="0" w:space="0" w:color="auto"/>
        <w:left w:val="none" w:sz="0" w:space="0" w:color="auto"/>
        <w:bottom w:val="none" w:sz="0" w:space="0" w:color="auto"/>
        <w:right w:val="none" w:sz="0" w:space="0" w:color="auto"/>
      </w:divBdr>
      <w:divsChild>
        <w:div w:id="212428635">
          <w:marLeft w:val="0"/>
          <w:marRight w:val="0"/>
          <w:marTop w:val="0"/>
          <w:marBottom w:val="0"/>
          <w:divBdr>
            <w:top w:val="none" w:sz="0" w:space="0" w:color="auto"/>
            <w:left w:val="none" w:sz="0" w:space="0" w:color="auto"/>
            <w:bottom w:val="none" w:sz="0" w:space="0" w:color="auto"/>
            <w:right w:val="none" w:sz="0" w:space="0" w:color="auto"/>
          </w:divBdr>
        </w:div>
        <w:div w:id="338852391">
          <w:marLeft w:val="0"/>
          <w:marRight w:val="0"/>
          <w:marTop w:val="0"/>
          <w:marBottom w:val="0"/>
          <w:divBdr>
            <w:top w:val="none" w:sz="0" w:space="0" w:color="auto"/>
            <w:left w:val="none" w:sz="0" w:space="0" w:color="auto"/>
            <w:bottom w:val="none" w:sz="0" w:space="0" w:color="auto"/>
            <w:right w:val="none" w:sz="0" w:space="0" w:color="auto"/>
          </w:divBdr>
        </w:div>
        <w:div w:id="378941182">
          <w:marLeft w:val="0"/>
          <w:marRight w:val="0"/>
          <w:marTop w:val="0"/>
          <w:marBottom w:val="0"/>
          <w:divBdr>
            <w:top w:val="none" w:sz="0" w:space="0" w:color="auto"/>
            <w:left w:val="none" w:sz="0" w:space="0" w:color="auto"/>
            <w:bottom w:val="none" w:sz="0" w:space="0" w:color="auto"/>
            <w:right w:val="none" w:sz="0" w:space="0" w:color="auto"/>
          </w:divBdr>
        </w:div>
        <w:div w:id="386731724">
          <w:marLeft w:val="0"/>
          <w:marRight w:val="0"/>
          <w:marTop w:val="0"/>
          <w:marBottom w:val="0"/>
          <w:divBdr>
            <w:top w:val="none" w:sz="0" w:space="0" w:color="auto"/>
            <w:left w:val="none" w:sz="0" w:space="0" w:color="auto"/>
            <w:bottom w:val="none" w:sz="0" w:space="0" w:color="auto"/>
            <w:right w:val="none" w:sz="0" w:space="0" w:color="auto"/>
          </w:divBdr>
        </w:div>
        <w:div w:id="681904559">
          <w:marLeft w:val="0"/>
          <w:marRight w:val="0"/>
          <w:marTop w:val="0"/>
          <w:marBottom w:val="0"/>
          <w:divBdr>
            <w:top w:val="none" w:sz="0" w:space="0" w:color="auto"/>
            <w:left w:val="none" w:sz="0" w:space="0" w:color="auto"/>
            <w:bottom w:val="none" w:sz="0" w:space="0" w:color="auto"/>
            <w:right w:val="none" w:sz="0" w:space="0" w:color="auto"/>
          </w:divBdr>
        </w:div>
        <w:div w:id="784274426">
          <w:marLeft w:val="0"/>
          <w:marRight w:val="0"/>
          <w:marTop w:val="0"/>
          <w:marBottom w:val="0"/>
          <w:divBdr>
            <w:top w:val="none" w:sz="0" w:space="0" w:color="auto"/>
            <w:left w:val="none" w:sz="0" w:space="0" w:color="auto"/>
            <w:bottom w:val="none" w:sz="0" w:space="0" w:color="auto"/>
            <w:right w:val="none" w:sz="0" w:space="0" w:color="auto"/>
          </w:divBdr>
        </w:div>
        <w:div w:id="942568262">
          <w:marLeft w:val="0"/>
          <w:marRight w:val="0"/>
          <w:marTop w:val="0"/>
          <w:marBottom w:val="0"/>
          <w:divBdr>
            <w:top w:val="none" w:sz="0" w:space="0" w:color="auto"/>
            <w:left w:val="none" w:sz="0" w:space="0" w:color="auto"/>
            <w:bottom w:val="none" w:sz="0" w:space="0" w:color="auto"/>
            <w:right w:val="none" w:sz="0" w:space="0" w:color="auto"/>
          </w:divBdr>
        </w:div>
        <w:div w:id="950748411">
          <w:marLeft w:val="0"/>
          <w:marRight w:val="0"/>
          <w:marTop w:val="0"/>
          <w:marBottom w:val="0"/>
          <w:divBdr>
            <w:top w:val="none" w:sz="0" w:space="0" w:color="auto"/>
            <w:left w:val="none" w:sz="0" w:space="0" w:color="auto"/>
            <w:bottom w:val="none" w:sz="0" w:space="0" w:color="auto"/>
            <w:right w:val="none" w:sz="0" w:space="0" w:color="auto"/>
          </w:divBdr>
        </w:div>
        <w:div w:id="1019281593">
          <w:marLeft w:val="0"/>
          <w:marRight w:val="0"/>
          <w:marTop w:val="0"/>
          <w:marBottom w:val="0"/>
          <w:divBdr>
            <w:top w:val="none" w:sz="0" w:space="0" w:color="auto"/>
            <w:left w:val="none" w:sz="0" w:space="0" w:color="auto"/>
            <w:bottom w:val="none" w:sz="0" w:space="0" w:color="auto"/>
            <w:right w:val="none" w:sz="0" w:space="0" w:color="auto"/>
          </w:divBdr>
        </w:div>
        <w:div w:id="1056706856">
          <w:marLeft w:val="0"/>
          <w:marRight w:val="0"/>
          <w:marTop w:val="0"/>
          <w:marBottom w:val="0"/>
          <w:divBdr>
            <w:top w:val="none" w:sz="0" w:space="0" w:color="auto"/>
            <w:left w:val="none" w:sz="0" w:space="0" w:color="auto"/>
            <w:bottom w:val="none" w:sz="0" w:space="0" w:color="auto"/>
            <w:right w:val="none" w:sz="0" w:space="0" w:color="auto"/>
          </w:divBdr>
        </w:div>
        <w:div w:id="1068847157">
          <w:marLeft w:val="0"/>
          <w:marRight w:val="0"/>
          <w:marTop w:val="0"/>
          <w:marBottom w:val="0"/>
          <w:divBdr>
            <w:top w:val="none" w:sz="0" w:space="0" w:color="auto"/>
            <w:left w:val="none" w:sz="0" w:space="0" w:color="auto"/>
            <w:bottom w:val="none" w:sz="0" w:space="0" w:color="auto"/>
            <w:right w:val="none" w:sz="0" w:space="0" w:color="auto"/>
          </w:divBdr>
        </w:div>
        <w:div w:id="1165239814">
          <w:marLeft w:val="0"/>
          <w:marRight w:val="0"/>
          <w:marTop w:val="0"/>
          <w:marBottom w:val="0"/>
          <w:divBdr>
            <w:top w:val="none" w:sz="0" w:space="0" w:color="auto"/>
            <w:left w:val="none" w:sz="0" w:space="0" w:color="auto"/>
            <w:bottom w:val="none" w:sz="0" w:space="0" w:color="auto"/>
            <w:right w:val="none" w:sz="0" w:space="0" w:color="auto"/>
          </w:divBdr>
        </w:div>
        <w:div w:id="1292787475">
          <w:marLeft w:val="0"/>
          <w:marRight w:val="0"/>
          <w:marTop w:val="0"/>
          <w:marBottom w:val="0"/>
          <w:divBdr>
            <w:top w:val="none" w:sz="0" w:space="0" w:color="auto"/>
            <w:left w:val="none" w:sz="0" w:space="0" w:color="auto"/>
            <w:bottom w:val="none" w:sz="0" w:space="0" w:color="auto"/>
            <w:right w:val="none" w:sz="0" w:space="0" w:color="auto"/>
          </w:divBdr>
        </w:div>
        <w:div w:id="1469933023">
          <w:marLeft w:val="0"/>
          <w:marRight w:val="0"/>
          <w:marTop w:val="0"/>
          <w:marBottom w:val="0"/>
          <w:divBdr>
            <w:top w:val="none" w:sz="0" w:space="0" w:color="auto"/>
            <w:left w:val="none" w:sz="0" w:space="0" w:color="auto"/>
            <w:bottom w:val="none" w:sz="0" w:space="0" w:color="auto"/>
            <w:right w:val="none" w:sz="0" w:space="0" w:color="auto"/>
          </w:divBdr>
        </w:div>
        <w:div w:id="1604721824">
          <w:marLeft w:val="0"/>
          <w:marRight w:val="0"/>
          <w:marTop w:val="0"/>
          <w:marBottom w:val="0"/>
          <w:divBdr>
            <w:top w:val="none" w:sz="0" w:space="0" w:color="auto"/>
            <w:left w:val="none" w:sz="0" w:space="0" w:color="auto"/>
            <w:bottom w:val="none" w:sz="0" w:space="0" w:color="auto"/>
            <w:right w:val="none" w:sz="0" w:space="0" w:color="auto"/>
          </w:divBdr>
        </w:div>
        <w:div w:id="1741707777">
          <w:marLeft w:val="0"/>
          <w:marRight w:val="0"/>
          <w:marTop w:val="0"/>
          <w:marBottom w:val="0"/>
          <w:divBdr>
            <w:top w:val="none" w:sz="0" w:space="0" w:color="auto"/>
            <w:left w:val="none" w:sz="0" w:space="0" w:color="auto"/>
            <w:bottom w:val="none" w:sz="0" w:space="0" w:color="auto"/>
            <w:right w:val="none" w:sz="0" w:space="0" w:color="auto"/>
          </w:divBdr>
        </w:div>
        <w:div w:id="1808007979">
          <w:marLeft w:val="0"/>
          <w:marRight w:val="0"/>
          <w:marTop w:val="0"/>
          <w:marBottom w:val="0"/>
          <w:divBdr>
            <w:top w:val="none" w:sz="0" w:space="0" w:color="auto"/>
            <w:left w:val="none" w:sz="0" w:space="0" w:color="auto"/>
            <w:bottom w:val="none" w:sz="0" w:space="0" w:color="auto"/>
            <w:right w:val="none" w:sz="0" w:space="0" w:color="auto"/>
          </w:divBdr>
        </w:div>
        <w:div w:id="1810518439">
          <w:marLeft w:val="0"/>
          <w:marRight w:val="0"/>
          <w:marTop w:val="0"/>
          <w:marBottom w:val="0"/>
          <w:divBdr>
            <w:top w:val="none" w:sz="0" w:space="0" w:color="auto"/>
            <w:left w:val="none" w:sz="0" w:space="0" w:color="auto"/>
            <w:bottom w:val="none" w:sz="0" w:space="0" w:color="auto"/>
            <w:right w:val="none" w:sz="0" w:space="0" w:color="auto"/>
          </w:divBdr>
        </w:div>
        <w:div w:id="1854686974">
          <w:marLeft w:val="0"/>
          <w:marRight w:val="0"/>
          <w:marTop w:val="0"/>
          <w:marBottom w:val="0"/>
          <w:divBdr>
            <w:top w:val="none" w:sz="0" w:space="0" w:color="auto"/>
            <w:left w:val="none" w:sz="0" w:space="0" w:color="auto"/>
            <w:bottom w:val="none" w:sz="0" w:space="0" w:color="auto"/>
            <w:right w:val="none" w:sz="0" w:space="0" w:color="auto"/>
          </w:divBdr>
        </w:div>
        <w:div w:id="1927766800">
          <w:marLeft w:val="0"/>
          <w:marRight w:val="0"/>
          <w:marTop w:val="0"/>
          <w:marBottom w:val="0"/>
          <w:divBdr>
            <w:top w:val="none" w:sz="0" w:space="0" w:color="auto"/>
            <w:left w:val="none" w:sz="0" w:space="0" w:color="auto"/>
            <w:bottom w:val="none" w:sz="0" w:space="0" w:color="auto"/>
            <w:right w:val="none" w:sz="0" w:space="0" w:color="auto"/>
          </w:divBdr>
        </w:div>
        <w:div w:id="2146896234">
          <w:marLeft w:val="0"/>
          <w:marRight w:val="0"/>
          <w:marTop w:val="0"/>
          <w:marBottom w:val="0"/>
          <w:divBdr>
            <w:top w:val="none" w:sz="0" w:space="0" w:color="auto"/>
            <w:left w:val="none" w:sz="0" w:space="0" w:color="auto"/>
            <w:bottom w:val="none" w:sz="0" w:space="0" w:color="auto"/>
            <w:right w:val="none" w:sz="0" w:space="0" w:color="auto"/>
          </w:divBdr>
        </w:div>
      </w:divsChild>
    </w:div>
    <w:div w:id="1664356194">
      <w:bodyDiv w:val="1"/>
      <w:marLeft w:val="0"/>
      <w:marRight w:val="0"/>
      <w:marTop w:val="0"/>
      <w:marBottom w:val="0"/>
      <w:divBdr>
        <w:top w:val="none" w:sz="0" w:space="0" w:color="auto"/>
        <w:left w:val="none" w:sz="0" w:space="0" w:color="auto"/>
        <w:bottom w:val="none" w:sz="0" w:space="0" w:color="auto"/>
        <w:right w:val="none" w:sz="0" w:space="0" w:color="auto"/>
      </w:divBdr>
      <w:divsChild>
        <w:div w:id="527257623">
          <w:marLeft w:val="0"/>
          <w:marRight w:val="0"/>
          <w:marTop w:val="0"/>
          <w:marBottom w:val="0"/>
          <w:divBdr>
            <w:top w:val="none" w:sz="0" w:space="0" w:color="auto"/>
            <w:left w:val="none" w:sz="0" w:space="0" w:color="auto"/>
            <w:bottom w:val="none" w:sz="0" w:space="0" w:color="auto"/>
            <w:right w:val="none" w:sz="0" w:space="0" w:color="auto"/>
          </w:divBdr>
        </w:div>
        <w:div w:id="708605110">
          <w:marLeft w:val="0"/>
          <w:marRight w:val="0"/>
          <w:marTop w:val="0"/>
          <w:marBottom w:val="0"/>
          <w:divBdr>
            <w:top w:val="none" w:sz="0" w:space="0" w:color="auto"/>
            <w:left w:val="none" w:sz="0" w:space="0" w:color="auto"/>
            <w:bottom w:val="none" w:sz="0" w:space="0" w:color="auto"/>
            <w:right w:val="none" w:sz="0" w:space="0" w:color="auto"/>
          </w:divBdr>
        </w:div>
        <w:div w:id="778449443">
          <w:marLeft w:val="0"/>
          <w:marRight w:val="0"/>
          <w:marTop w:val="0"/>
          <w:marBottom w:val="0"/>
          <w:divBdr>
            <w:top w:val="none" w:sz="0" w:space="0" w:color="auto"/>
            <w:left w:val="none" w:sz="0" w:space="0" w:color="auto"/>
            <w:bottom w:val="none" w:sz="0" w:space="0" w:color="auto"/>
            <w:right w:val="none" w:sz="0" w:space="0" w:color="auto"/>
          </w:divBdr>
        </w:div>
        <w:div w:id="951398245">
          <w:marLeft w:val="0"/>
          <w:marRight w:val="0"/>
          <w:marTop w:val="0"/>
          <w:marBottom w:val="0"/>
          <w:divBdr>
            <w:top w:val="none" w:sz="0" w:space="0" w:color="auto"/>
            <w:left w:val="none" w:sz="0" w:space="0" w:color="auto"/>
            <w:bottom w:val="none" w:sz="0" w:space="0" w:color="auto"/>
            <w:right w:val="none" w:sz="0" w:space="0" w:color="auto"/>
          </w:divBdr>
        </w:div>
        <w:div w:id="1044062020">
          <w:marLeft w:val="0"/>
          <w:marRight w:val="0"/>
          <w:marTop w:val="0"/>
          <w:marBottom w:val="0"/>
          <w:divBdr>
            <w:top w:val="none" w:sz="0" w:space="0" w:color="auto"/>
            <w:left w:val="none" w:sz="0" w:space="0" w:color="auto"/>
            <w:bottom w:val="none" w:sz="0" w:space="0" w:color="auto"/>
            <w:right w:val="none" w:sz="0" w:space="0" w:color="auto"/>
          </w:divBdr>
        </w:div>
        <w:div w:id="1817255114">
          <w:marLeft w:val="0"/>
          <w:marRight w:val="0"/>
          <w:marTop w:val="0"/>
          <w:marBottom w:val="0"/>
          <w:divBdr>
            <w:top w:val="none" w:sz="0" w:space="0" w:color="auto"/>
            <w:left w:val="none" w:sz="0" w:space="0" w:color="auto"/>
            <w:bottom w:val="none" w:sz="0" w:space="0" w:color="auto"/>
            <w:right w:val="none" w:sz="0" w:space="0" w:color="auto"/>
          </w:divBdr>
        </w:div>
        <w:div w:id="1912932684">
          <w:marLeft w:val="0"/>
          <w:marRight w:val="0"/>
          <w:marTop w:val="0"/>
          <w:marBottom w:val="0"/>
          <w:divBdr>
            <w:top w:val="none" w:sz="0" w:space="0" w:color="auto"/>
            <w:left w:val="none" w:sz="0" w:space="0" w:color="auto"/>
            <w:bottom w:val="none" w:sz="0" w:space="0" w:color="auto"/>
            <w:right w:val="none" w:sz="0" w:space="0" w:color="auto"/>
          </w:divBdr>
        </w:div>
        <w:div w:id="2099322825">
          <w:marLeft w:val="0"/>
          <w:marRight w:val="0"/>
          <w:marTop w:val="0"/>
          <w:marBottom w:val="0"/>
          <w:divBdr>
            <w:top w:val="none" w:sz="0" w:space="0" w:color="auto"/>
            <w:left w:val="none" w:sz="0" w:space="0" w:color="auto"/>
            <w:bottom w:val="none" w:sz="0" w:space="0" w:color="auto"/>
            <w:right w:val="none" w:sz="0" w:space="0" w:color="auto"/>
          </w:divBdr>
        </w:div>
        <w:div w:id="2143884757">
          <w:marLeft w:val="0"/>
          <w:marRight w:val="0"/>
          <w:marTop w:val="0"/>
          <w:marBottom w:val="0"/>
          <w:divBdr>
            <w:top w:val="none" w:sz="0" w:space="0" w:color="auto"/>
            <w:left w:val="none" w:sz="0" w:space="0" w:color="auto"/>
            <w:bottom w:val="none" w:sz="0" w:space="0" w:color="auto"/>
            <w:right w:val="none" w:sz="0" w:space="0" w:color="auto"/>
          </w:divBdr>
        </w:div>
      </w:divsChild>
    </w:div>
    <w:div w:id="1956324340">
      <w:bodyDiv w:val="1"/>
      <w:marLeft w:val="0"/>
      <w:marRight w:val="0"/>
      <w:marTop w:val="0"/>
      <w:marBottom w:val="0"/>
      <w:divBdr>
        <w:top w:val="none" w:sz="0" w:space="0" w:color="auto"/>
        <w:left w:val="none" w:sz="0" w:space="0" w:color="auto"/>
        <w:bottom w:val="none" w:sz="0" w:space="0" w:color="auto"/>
        <w:right w:val="none" w:sz="0" w:space="0" w:color="auto"/>
      </w:divBdr>
      <w:divsChild>
        <w:div w:id="256251358">
          <w:marLeft w:val="0"/>
          <w:marRight w:val="0"/>
          <w:marTop w:val="0"/>
          <w:marBottom w:val="0"/>
          <w:divBdr>
            <w:top w:val="none" w:sz="0" w:space="0" w:color="auto"/>
            <w:left w:val="none" w:sz="0" w:space="0" w:color="auto"/>
            <w:bottom w:val="none" w:sz="0" w:space="0" w:color="auto"/>
            <w:right w:val="none" w:sz="0" w:space="0" w:color="auto"/>
          </w:divBdr>
        </w:div>
        <w:div w:id="1416785373">
          <w:marLeft w:val="0"/>
          <w:marRight w:val="0"/>
          <w:marTop w:val="0"/>
          <w:marBottom w:val="0"/>
          <w:divBdr>
            <w:top w:val="none" w:sz="0" w:space="0" w:color="auto"/>
            <w:left w:val="none" w:sz="0" w:space="0" w:color="auto"/>
            <w:bottom w:val="none" w:sz="0" w:space="0" w:color="auto"/>
            <w:right w:val="none" w:sz="0" w:space="0" w:color="auto"/>
          </w:divBdr>
        </w:div>
        <w:div w:id="2004238849">
          <w:marLeft w:val="0"/>
          <w:marRight w:val="0"/>
          <w:marTop w:val="0"/>
          <w:marBottom w:val="0"/>
          <w:divBdr>
            <w:top w:val="none" w:sz="0" w:space="0" w:color="auto"/>
            <w:left w:val="none" w:sz="0" w:space="0" w:color="auto"/>
            <w:bottom w:val="none" w:sz="0" w:space="0" w:color="auto"/>
            <w:right w:val="none" w:sz="0" w:space="0" w:color="auto"/>
          </w:divBdr>
        </w:div>
      </w:divsChild>
    </w:div>
    <w:div w:id="2106874536">
      <w:bodyDiv w:val="1"/>
      <w:marLeft w:val="0"/>
      <w:marRight w:val="0"/>
      <w:marTop w:val="0"/>
      <w:marBottom w:val="0"/>
      <w:divBdr>
        <w:top w:val="none" w:sz="0" w:space="0" w:color="auto"/>
        <w:left w:val="none" w:sz="0" w:space="0" w:color="auto"/>
        <w:bottom w:val="none" w:sz="0" w:space="0" w:color="auto"/>
        <w:right w:val="none" w:sz="0" w:space="0" w:color="auto"/>
      </w:divBdr>
      <w:divsChild>
        <w:div w:id="398941680">
          <w:marLeft w:val="0"/>
          <w:marRight w:val="0"/>
          <w:marTop w:val="0"/>
          <w:marBottom w:val="0"/>
          <w:divBdr>
            <w:top w:val="none" w:sz="0" w:space="0" w:color="auto"/>
            <w:left w:val="none" w:sz="0" w:space="0" w:color="auto"/>
            <w:bottom w:val="none" w:sz="0" w:space="0" w:color="auto"/>
            <w:right w:val="none" w:sz="0" w:space="0" w:color="auto"/>
          </w:divBdr>
        </w:div>
        <w:div w:id="1571312221">
          <w:marLeft w:val="0"/>
          <w:marRight w:val="0"/>
          <w:marTop w:val="0"/>
          <w:marBottom w:val="0"/>
          <w:divBdr>
            <w:top w:val="none" w:sz="0" w:space="0" w:color="auto"/>
            <w:left w:val="none" w:sz="0" w:space="0" w:color="auto"/>
            <w:bottom w:val="none" w:sz="0" w:space="0" w:color="auto"/>
            <w:right w:val="none" w:sz="0" w:space="0" w:color="auto"/>
          </w:divBdr>
        </w:div>
        <w:div w:id="1686903970">
          <w:marLeft w:val="0"/>
          <w:marRight w:val="0"/>
          <w:marTop w:val="0"/>
          <w:marBottom w:val="0"/>
          <w:divBdr>
            <w:top w:val="none" w:sz="0" w:space="0" w:color="auto"/>
            <w:left w:val="none" w:sz="0" w:space="0" w:color="auto"/>
            <w:bottom w:val="none" w:sz="0" w:space="0" w:color="auto"/>
            <w:right w:val="none" w:sz="0" w:space="0" w:color="auto"/>
          </w:divBdr>
        </w:div>
        <w:div w:id="1899710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ulding.k12.ga.us" TargetMode="External"/><Relationship Id="rId3" Type="http://schemas.openxmlformats.org/officeDocument/2006/relationships/settings" Target="settings.xml"/><Relationship Id="rId7" Type="http://schemas.openxmlformats.org/officeDocument/2006/relationships/hyperlink" Target="mailto:afloyd@paulding.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5785</CharactersWithSpaces>
  <SharedDoc>false</SharedDoc>
  <HLinks>
    <vt:vector size="12" baseType="variant">
      <vt:variant>
        <vt:i4>3014704</vt:i4>
      </vt:variant>
      <vt:variant>
        <vt:i4>3</vt:i4>
      </vt:variant>
      <vt:variant>
        <vt:i4>0</vt:i4>
      </vt:variant>
      <vt:variant>
        <vt:i4>5</vt:i4>
      </vt:variant>
      <vt:variant>
        <vt:lpwstr>http://www.paulding.k12.ga.us/</vt:lpwstr>
      </vt:variant>
      <vt:variant>
        <vt:lpwstr/>
      </vt:variant>
      <vt:variant>
        <vt:i4>3538957</vt:i4>
      </vt:variant>
      <vt:variant>
        <vt:i4>0</vt:i4>
      </vt:variant>
      <vt:variant>
        <vt:i4>0</vt:i4>
      </vt:variant>
      <vt:variant>
        <vt:i4>5</vt:i4>
      </vt:variant>
      <vt:variant>
        <vt:lpwstr>mailto:afloyd@paulding.k12.ga.us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Tudor</dc:creator>
  <cp:keywords/>
  <dc:description/>
  <cp:lastModifiedBy>Amy H. Floyd</cp:lastModifiedBy>
  <cp:revision>2</cp:revision>
  <cp:lastPrinted>2020-01-02T22:46:00Z</cp:lastPrinted>
  <dcterms:created xsi:type="dcterms:W3CDTF">2020-07-29T03:29:00Z</dcterms:created>
  <dcterms:modified xsi:type="dcterms:W3CDTF">2020-07-29T03:29:00Z</dcterms:modified>
</cp:coreProperties>
</file>